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E" w:rsidRPr="001D7C88" w:rsidRDefault="00DF12EE" w:rsidP="00B6416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Доклад на видеоконференцию с главами муниципальных образований по вопросу: «О реализации подпрограммы «Устойчивое развитие сельских территорий Ленинградской области» государственной программы «Развитие сельского хозяйства Ленинградской области» в 2019 году</w:t>
      </w:r>
      <w:r w:rsidR="00992458"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.</w:t>
      </w:r>
    </w:p>
    <w:p w:rsidR="00DF12EE" w:rsidRPr="001D7C88" w:rsidRDefault="00DF12EE" w:rsidP="00B6416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86B92" w:rsidRPr="001D7C88" w:rsidRDefault="00DF12EE" w:rsidP="00B6416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Дата: 11 марта, 10.30</w:t>
      </w:r>
    </w:p>
    <w:p w:rsidR="00DF12EE" w:rsidRPr="001D7C88" w:rsidRDefault="00DF12EE" w:rsidP="00992458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91869" w:rsidRPr="001D7C88" w:rsidRDefault="007F5FC9" w:rsidP="00992458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>В рамках подпрограммы</w:t>
      </w:r>
      <w:r w:rsidR="00886B92"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«Развитие сельского хозяйства Ленинградской области» </w:t>
      </w:r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на строительство и проектирование 15 (пятнадцати) социальных объектов из консолидированного бюджета выделено около 200 </w:t>
      </w:r>
      <w:proofErr w:type="gramStart"/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>млн</w:t>
      </w:r>
      <w:proofErr w:type="gramEnd"/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рублей. При этом доля областных средств составляет 92%. </w:t>
      </w:r>
      <w:r w:rsidR="00491869"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>При очередной корректировке бюджета будет заявлено финансирование еще двух объектов.</w:t>
      </w:r>
    </w:p>
    <w:p w:rsidR="00491869" w:rsidRPr="001D7C88" w:rsidRDefault="00491869" w:rsidP="00992458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По 8 объектам здравоохранения государственным заказчиком является «Управление строительства Ленинградской области». </w:t>
      </w:r>
    </w:p>
    <w:p w:rsidR="00491869" w:rsidRPr="001D7C88" w:rsidRDefault="00AF75F4" w:rsidP="00992458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Cs/>
          <w:color w:val="000001"/>
          <w:sz w:val="28"/>
          <w:szCs w:val="28"/>
        </w:rPr>
        <w:t>Строительство остальных объектов осуществляется муниципальными заказчиками. Предлагаю остановиться на этих объектах подробнее.</w:t>
      </w:r>
    </w:p>
    <w:p w:rsidR="00AF75F4" w:rsidRPr="001D7C88" w:rsidRDefault="00AF75F4" w:rsidP="00992458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970803" w:rsidRPr="001D7C88" w:rsidRDefault="00AF75F4" w:rsidP="00992458">
      <w:pPr>
        <w:pStyle w:val="HEADER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рамках мероприятий </w:t>
      </w:r>
      <w:r w:rsidR="00970803"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 развитию сети учреждений культурно-досуговой деятельности в сельской местности </w:t>
      </w: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предусмотрено финансирование двух объектов в размере 39,5 </w:t>
      </w:r>
      <w:proofErr w:type="gramStart"/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млн</w:t>
      </w:r>
      <w:proofErr w:type="gramEnd"/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рублей. Еще два объекта будут заявлены при очередной корректировке.</w:t>
      </w:r>
    </w:p>
    <w:p w:rsidR="00970803" w:rsidRPr="001D7C88" w:rsidRDefault="00970803" w:rsidP="00B64163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AF75F4" w:rsidRPr="001D7C88" w:rsidRDefault="00970803" w:rsidP="00B64163">
      <w:pPr>
        <w:pStyle w:val="a9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</w:t>
      </w:r>
      <w:r w:rsidR="00AF75F4" w:rsidRPr="001D7C88">
        <w:rPr>
          <w:b w:val="0"/>
          <w:sz w:val="28"/>
          <w:szCs w:val="28"/>
          <w:u w:val="single"/>
        </w:rPr>
        <w:t>ьство дома культуры на 120 мест</w:t>
      </w:r>
    </w:p>
    <w:p w:rsidR="00970803" w:rsidRPr="001D7C88" w:rsidRDefault="00970803" w:rsidP="00B64163">
      <w:pPr>
        <w:pStyle w:val="a9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в </w:t>
      </w:r>
      <w:r w:rsidR="00AF75F4" w:rsidRPr="001D7C88">
        <w:rPr>
          <w:b w:val="0"/>
          <w:sz w:val="28"/>
          <w:szCs w:val="28"/>
          <w:u w:val="single"/>
        </w:rPr>
        <w:t>поселке</w:t>
      </w:r>
      <w:r w:rsidRPr="001D7C88">
        <w:rPr>
          <w:b w:val="0"/>
          <w:sz w:val="28"/>
          <w:szCs w:val="28"/>
          <w:u w:val="single"/>
        </w:rPr>
        <w:t xml:space="preserve"> Заборье </w:t>
      </w:r>
      <w:proofErr w:type="spellStart"/>
      <w:r w:rsidRPr="001D7C88">
        <w:rPr>
          <w:b w:val="0"/>
          <w:sz w:val="28"/>
          <w:szCs w:val="28"/>
          <w:u w:val="single"/>
        </w:rPr>
        <w:t>Бокситогорск</w:t>
      </w:r>
      <w:r w:rsidR="00AF75F4" w:rsidRPr="001D7C88">
        <w:rPr>
          <w:b w:val="0"/>
          <w:sz w:val="28"/>
          <w:szCs w:val="28"/>
          <w:u w:val="single"/>
        </w:rPr>
        <w:t>ого</w:t>
      </w:r>
      <w:proofErr w:type="spellEnd"/>
      <w:r w:rsidR="00AF75F4" w:rsidRPr="001D7C88">
        <w:rPr>
          <w:b w:val="0"/>
          <w:sz w:val="28"/>
          <w:szCs w:val="28"/>
          <w:u w:val="single"/>
        </w:rPr>
        <w:t xml:space="preserve"> района</w:t>
      </w:r>
    </w:p>
    <w:p w:rsidR="00AF75F4" w:rsidRPr="001D7C88" w:rsidRDefault="00AF75F4" w:rsidP="00992458">
      <w:pPr>
        <w:pStyle w:val="a9"/>
        <w:rPr>
          <w:b w:val="0"/>
          <w:sz w:val="28"/>
          <w:szCs w:val="28"/>
          <w:u w:val="single"/>
        </w:rPr>
      </w:pPr>
    </w:p>
    <w:p w:rsidR="00273AEF" w:rsidRPr="001D7C88" w:rsidRDefault="00970803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Строительство дома культуры</w:t>
      </w:r>
    </w:p>
    <w:p w:rsidR="00970803" w:rsidRPr="001D7C88" w:rsidRDefault="00970803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в поселке Торковичи </w:t>
      </w:r>
      <w:proofErr w:type="spellStart"/>
      <w:r w:rsidRPr="001D7C88">
        <w:rPr>
          <w:b w:val="0"/>
          <w:sz w:val="28"/>
          <w:szCs w:val="28"/>
          <w:u w:val="single"/>
        </w:rPr>
        <w:t>Лужского</w:t>
      </w:r>
      <w:proofErr w:type="spellEnd"/>
      <w:r w:rsidRPr="001D7C88">
        <w:rPr>
          <w:b w:val="0"/>
          <w:sz w:val="28"/>
          <w:szCs w:val="28"/>
          <w:u w:val="single"/>
        </w:rPr>
        <w:t xml:space="preserve"> района</w:t>
      </w:r>
    </w:p>
    <w:p w:rsidR="00273AEF" w:rsidRPr="001D7C88" w:rsidRDefault="00273AEF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273AEF" w:rsidRPr="001D7C88" w:rsidRDefault="00273AEF" w:rsidP="00992458">
      <w:pPr>
        <w:pStyle w:val="a9"/>
        <w:ind w:left="709" w:firstLine="11"/>
        <w:rPr>
          <w:b w:val="0"/>
          <w:sz w:val="28"/>
          <w:szCs w:val="28"/>
          <w:u w:val="single"/>
        </w:rPr>
      </w:pPr>
    </w:p>
    <w:p w:rsidR="00273AEF" w:rsidRPr="001D7C88" w:rsidRDefault="00970803" w:rsidP="00B64163">
      <w:pPr>
        <w:pStyle w:val="a9"/>
        <w:ind w:left="709" w:firstLine="11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Строительство дома культуры </w:t>
      </w:r>
      <w:r w:rsidR="00273AEF" w:rsidRPr="001D7C88">
        <w:rPr>
          <w:b w:val="0"/>
          <w:sz w:val="28"/>
          <w:szCs w:val="28"/>
          <w:u w:val="single"/>
        </w:rPr>
        <w:t>со зрительным залом на 150 мест</w:t>
      </w:r>
    </w:p>
    <w:p w:rsidR="00970803" w:rsidRPr="001D7C88" w:rsidRDefault="00273AEF" w:rsidP="00B64163">
      <w:pPr>
        <w:pStyle w:val="a9"/>
        <w:ind w:left="709" w:firstLine="11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в</w:t>
      </w:r>
      <w:r w:rsidR="00970803" w:rsidRPr="001D7C88">
        <w:rPr>
          <w:b w:val="0"/>
          <w:sz w:val="28"/>
          <w:szCs w:val="28"/>
          <w:u w:val="single"/>
        </w:rPr>
        <w:t xml:space="preserve"> пос</w:t>
      </w:r>
      <w:r w:rsidRPr="001D7C88">
        <w:rPr>
          <w:b w:val="0"/>
          <w:sz w:val="28"/>
          <w:szCs w:val="28"/>
          <w:u w:val="single"/>
        </w:rPr>
        <w:t xml:space="preserve">елке Курск </w:t>
      </w:r>
      <w:proofErr w:type="spellStart"/>
      <w:r w:rsidRPr="001D7C88">
        <w:rPr>
          <w:b w:val="0"/>
          <w:sz w:val="28"/>
          <w:szCs w:val="28"/>
          <w:u w:val="single"/>
        </w:rPr>
        <w:t>Волосовского</w:t>
      </w:r>
      <w:proofErr w:type="spellEnd"/>
      <w:r w:rsidR="00970803" w:rsidRPr="001D7C88">
        <w:rPr>
          <w:b w:val="0"/>
          <w:sz w:val="28"/>
          <w:szCs w:val="28"/>
          <w:u w:val="single"/>
        </w:rPr>
        <w:t xml:space="preserve"> район</w:t>
      </w:r>
      <w:r w:rsidRPr="001D7C88">
        <w:rPr>
          <w:b w:val="0"/>
          <w:sz w:val="28"/>
          <w:szCs w:val="28"/>
          <w:u w:val="single"/>
        </w:rPr>
        <w:t>а</w:t>
      </w:r>
    </w:p>
    <w:p w:rsidR="00273AEF" w:rsidRPr="001D7C88" w:rsidRDefault="00273AEF" w:rsidP="00992458">
      <w:pPr>
        <w:pStyle w:val="a9"/>
        <w:ind w:left="709" w:firstLine="11"/>
        <w:rPr>
          <w:b w:val="0"/>
          <w:sz w:val="28"/>
          <w:szCs w:val="28"/>
          <w:u w:val="single"/>
        </w:rPr>
      </w:pPr>
    </w:p>
    <w:p w:rsidR="00273AEF" w:rsidRPr="001D7C88" w:rsidRDefault="00970803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Строительство дома культуры на 150 мест</w:t>
      </w:r>
    </w:p>
    <w:p w:rsidR="00970803" w:rsidRPr="001D7C88" w:rsidRDefault="00970803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в пос. </w:t>
      </w:r>
      <w:proofErr w:type="spellStart"/>
      <w:r w:rsidRPr="001D7C88">
        <w:rPr>
          <w:b w:val="0"/>
          <w:sz w:val="28"/>
          <w:szCs w:val="28"/>
          <w:u w:val="single"/>
        </w:rPr>
        <w:t>Терпилицы</w:t>
      </w:r>
      <w:proofErr w:type="spellEnd"/>
      <w:r w:rsidRPr="001D7C88">
        <w:rPr>
          <w:b w:val="0"/>
          <w:sz w:val="28"/>
          <w:szCs w:val="28"/>
          <w:u w:val="single"/>
        </w:rPr>
        <w:t xml:space="preserve"> </w:t>
      </w:r>
      <w:proofErr w:type="spellStart"/>
      <w:r w:rsidRPr="001D7C88">
        <w:rPr>
          <w:b w:val="0"/>
          <w:sz w:val="28"/>
          <w:szCs w:val="28"/>
          <w:u w:val="single"/>
        </w:rPr>
        <w:t>Волосовск</w:t>
      </w:r>
      <w:r w:rsidR="00273AEF" w:rsidRPr="001D7C88">
        <w:rPr>
          <w:b w:val="0"/>
          <w:sz w:val="28"/>
          <w:szCs w:val="28"/>
          <w:u w:val="single"/>
        </w:rPr>
        <w:t>ого</w:t>
      </w:r>
      <w:proofErr w:type="spellEnd"/>
      <w:r w:rsidR="00273AEF" w:rsidRPr="001D7C88">
        <w:rPr>
          <w:b w:val="0"/>
          <w:sz w:val="28"/>
          <w:szCs w:val="28"/>
          <w:u w:val="single"/>
        </w:rPr>
        <w:t xml:space="preserve"> района</w:t>
      </w:r>
    </w:p>
    <w:p w:rsidR="00273AEF" w:rsidRPr="001D7C88" w:rsidRDefault="00273AEF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A042A9" w:rsidRPr="001D7C88" w:rsidRDefault="00273AEF" w:rsidP="00992458">
      <w:pPr>
        <w:pStyle w:val="HEADER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  <w:shd w:val="clear" w:color="auto" w:fill="FFFFFF" w:themeFill="background1"/>
        </w:rPr>
        <w:t>В рамках мероприятий по развитию</w:t>
      </w:r>
      <w:r w:rsidR="00A042A9" w:rsidRPr="001D7C88">
        <w:rPr>
          <w:rFonts w:ascii="Times New Roman" w:hAnsi="Times New Roman" w:cs="Times New Roman"/>
          <w:b/>
          <w:bCs/>
          <w:color w:val="000001"/>
          <w:sz w:val="28"/>
          <w:szCs w:val="28"/>
          <w:shd w:val="clear" w:color="auto" w:fill="FFFFFF" w:themeFill="background1"/>
        </w:rPr>
        <w:t xml:space="preserve"> сети плоскостных спортивных сооружений в сельской</w:t>
      </w:r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местности на строительство трех объектов выделено 45,5 </w:t>
      </w:r>
      <w:proofErr w:type="gramStart"/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млн</w:t>
      </w:r>
      <w:proofErr w:type="gramEnd"/>
      <w:r w:rsidRPr="001D7C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рублей. </w:t>
      </w:r>
    </w:p>
    <w:p w:rsidR="00A042A9" w:rsidRPr="001D7C88" w:rsidRDefault="00A042A9" w:rsidP="00992458">
      <w:pPr>
        <w:pStyle w:val="a9"/>
        <w:ind w:firstLine="720"/>
        <w:rPr>
          <w:b w:val="0"/>
          <w:sz w:val="28"/>
          <w:szCs w:val="28"/>
        </w:rPr>
      </w:pPr>
    </w:p>
    <w:p w:rsidR="00A042A9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Строительство уличной многофункциональной спортивной площадки</w:t>
      </w:r>
      <w:r w:rsidR="00B64163" w:rsidRPr="001D7C88">
        <w:rPr>
          <w:b w:val="0"/>
          <w:sz w:val="28"/>
          <w:szCs w:val="28"/>
          <w:u w:val="single"/>
        </w:rPr>
        <w:t xml:space="preserve"> </w:t>
      </w:r>
      <w:r w:rsidR="00273AEF" w:rsidRPr="001D7C88">
        <w:rPr>
          <w:b w:val="0"/>
          <w:sz w:val="28"/>
          <w:szCs w:val="28"/>
          <w:u w:val="single"/>
        </w:rPr>
        <w:t xml:space="preserve">в поселке </w:t>
      </w:r>
      <w:r w:rsidRPr="001D7C88">
        <w:rPr>
          <w:b w:val="0"/>
          <w:sz w:val="28"/>
          <w:szCs w:val="28"/>
          <w:u w:val="single"/>
        </w:rPr>
        <w:t>Сусанино</w:t>
      </w:r>
      <w:r w:rsidR="00273AEF" w:rsidRPr="001D7C88">
        <w:rPr>
          <w:b w:val="0"/>
          <w:sz w:val="28"/>
          <w:szCs w:val="28"/>
          <w:u w:val="single"/>
        </w:rPr>
        <w:t xml:space="preserve"> Гатчинского района</w:t>
      </w:r>
    </w:p>
    <w:p w:rsidR="00273AEF" w:rsidRPr="001D7C88" w:rsidRDefault="00273AEF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A042A9" w:rsidRPr="001D7C88" w:rsidRDefault="00A042A9" w:rsidP="009924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DA7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Строительство уни</w:t>
      </w:r>
      <w:r w:rsidR="007C0DA7" w:rsidRPr="001D7C88">
        <w:rPr>
          <w:b w:val="0"/>
          <w:sz w:val="28"/>
          <w:szCs w:val="28"/>
          <w:u w:val="single"/>
        </w:rPr>
        <w:t>версальной спортивной площадки</w:t>
      </w:r>
    </w:p>
    <w:p w:rsidR="00A042A9" w:rsidRPr="001D7C88" w:rsidRDefault="007C0DA7" w:rsidP="001D7C88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в поселке </w:t>
      </w:r>
      <w:proofErr w:type="spellStart"/>
      <w:r w:rsidR="00A042A9" w:rsidRPr="001D7C88">
        <w:rPr>
          <w:b w:val="0"/>
          <w:sz w:val="28"/>
          <w:szCs w:val="28"/>
          <w:u w:val="single"/>
        </w:rPr>
        <w:t>Коробицыно</w:t>
      </w:r>
      <w:proofErr w:type="spellEnd"/>
      <w:r w:rsidR="00A042A9" w:rsidRPr="001D7C88">
        <w:rPr>
          <w:b w:val="0"/>
          <w:sz w:val="28"/>
          <w:szCs w:val="28"/>
          <w:u w:val="single"/>
        </w:rPr>
        <w:t xml:space="preserve"> Выб</w:t>
      </w:r>
      <w:r w:rsidRPr="001D7C88">
        <w:rPr>
          <w:b w:val="0"/>
          <w:sz w:val="28"/>
          <w:szCs w:val="28"/>
          <w:u w:val="single"/>
        </w:rPr>
        <w:t>о</w:t>
      </w:r>
      <w:r w:rsidR="00A042A9" w:rsidRPr="001D7C88">
        <w:rPr>
          <w:b w:val="0"/>
          <w:sz w:val="28"/>
          <w:szCs w:val="28"/>
          <w:u w:val="single"/>
        </w:rPr>
        <w:t>ргского района</w:t>
      </w:r>
      <w:bookmarkStart w:id="0" w:name="_GoBack"/>
      <w:bookmarkEnd w:id="0"/>
    </w:p>
    <w:p w:rsidR="007C0DA7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lastRenderedPageBreak/>
        <w:t>Реконструкция уни</w:t>
      </w:r>
      <w:r w:rsidR="007C0DA7" w:rsidRPr="001D7C88">
        <w:rPr>
          <w:b w:val="0"/>
          <w:sz w:val="28"/>
          <w:szCs w:val="28"/>
          <w:u w:val="single"/>
        </w:rPr>
        <w:t>версальной спортивной площадки</w:t>
      </w:r>
    </w:p>
    <w:p w:rsidR="007C0DA7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при </w:t>
      </w:r>
      <w:proofErr w:type="spellStart"/>
      <w:r w:rsidR="007C0DA7" w:rsidRPr="001D7C88">
        <w:rPr>
          <w:b w:val="0"/>
          <w:sz w:val="28"/>
          <w:szCs w:val="28"/>
          <w:u w:val="single"/>
        </w:rPr>
        <w:t>Мшинской</w:t>
      </w:r>
      <w:proofErr w:type="spellEnd"/>
      <w:r w:rsidR="007C0DA7" w:rsidRPr="001D7C88">
        <w:rPr>
          <w:b w:val="0"/>
          <w:sz w:val="28"/>
          <w:szCs w:val="28"/>
          <w:u w:val="single"/>
        </w:rPr>
        <w:t xml:space="preserve"> средней</w:t>
      </w:r>
      <w:r w:rsidRPr="001D7C88">
        <w:rPr>
          <w:b w:val="0"/>
          <w:sz w:val="28"/>
          <w:szCs w:val="28"/>
          <w:u w:val="single"/>
        </w:rPr>
        <w:t xml:space="preserve"> </w:t>
      </w:r>
      <w:r w:rsidR="007C0DA7" w:rsidRPr="001D7C88">
        <w:rPr>
          <w:b w:val="0"/>
          <w:sz w:val="28"/>
          <w:szCs w:val="28"/>
          <w:u w:val="single"/>
        </w:rPr>
        <w:t>школе</w:t>
      </w:r>
      <w:r w:rsidRPr="001D7C88">
        <w:rPr>
          <w:b w:val="0"/>
          <w:sz w:val="28"/>
          <w:szCs w:val="28"/>
          <w:u w:val="single"/>
        </w:rPr>
        <w:t xml:space="preserve"> </w:t>
      </w:r>
      <w:proofErr w:type="spellStart"/>
      <w:r w:rsidRPr="001D7C88">
        <w:rPr>
          <w:b w:val="0"/>
          <w:sz w:val="28"/>
          <w:szCs w:val="28"/>
          <w:u w:val="single"/>
        </w:rPr>
        <w:t>Лужского</w:t>
      </w:r>
      <w:proofErr w:type="spellEnd"/>
      <w:r w:rsidRPr="001D7C88">
        <w:rPr>
          <w:b w:val="0"/>
          <w:sz w:val="28"/>
          <w:szCs w:val="28"/>
          <w:u w:val="single"/>
        </w:rPr>
        <w:t xml:space="preserve"> </w:t>
      </w:r>
      <w:r w:rsidR="007C0DA7" w:rsidRPr="001D7C88">
        <w:rPr>
          <w:b w:val="0"/>
          <w:sz w:val="28"/>
          <w:szCs w:val="28"/>
          <w:u w:val="single"/>
        </w:rPr>
        <w:t>района</w:t>
      </w:r>
    </w:p>
    <w:p w:rsidR="007C0DA7" w:rsidRPr="001D7C88" w:rsidRDefault="007C0DA7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7C0DA7" w:rsidRPr="001D7C88" w:rsidRDefault="007C0DA7" w:rsidP="00992458">
      <w:pPr>
        <w:pStyle w:val="a9"/>
        <w:rPr>
          <w:b w:val="0"/>
          <w:sz w:val="28"/>
          <w:szCs w:val="28"/>
        </w:rPr>
      </w:pPr>
    </w:p>
    <w:p w:rsidR="00DE5D67" w:rsidRPr="001D7C88" w:rsidRDefault="006D29FA" w:rsidP="00992458">
      <w:pPr>
        <w:pStyle w:val="a9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1D7C88">
        <w:rPr>
          <w:sz w:val="28"/>
          <w:szCs w:val="28"/>
        </w:rPr>
        <w:t>Мероприятия по реализации проектов комплексного обустройства площадок под компактную жилищную застройку в сельской местности</w:t>
      </w:r>
      <w:r w:rsidR="007C0DA7" w:rsidRPr="001D7C88">
        <w:rPr>
          <w:sz w:val="28"/>
          <w:szCs w:val="28"/>
        </w:rPr>
        <w:t xml:space="preserve"> включают строительство двух объектов. Финансирование составляет 41,9 </w:t>
      </w:r>
      <w:proofErr w:type="gramStart"/>
      <w:r w:rsidR="007C0DA7" w:rsidRPr="001D7C88">
        <w:rPr>
          <w:sz w:val="28"/>
          <w:szCs w:val="28"/>
        </w:rPr>
        <w:t>млн</w:t>
      </w:r>
      <w:proofErr w:type="gramEnd"/>
      <w:r w:rsidR="007C0DA7" w:rsidRPr="001D7C88">
        <w:rPr>
          <w:sz w:val="28"/>
          <w:szCs w:val="28"/>
        </w:rPr>
        <w:t xml:space="preserve"> рублей. </w:t>
      </w:r>
      <w:r w:rsidR="00DE5D67" w:rsidRPr="001D7C88">
        <w:rPr>
          <w:sz w:val="28"/>
          <w:szCs w:val="28"/>
        </w:rPr>
        <w:t xml:space="preserve"> </w:t>
      </w:r>
    </w:p>
    <w:p w:rsidR="007C0DA7" w:rsidRPr="001D7C88" w:rsidRDefault="007C0DA7" w:rsidP="00992458">
      <w:pPr>
        <w:pStyle w:val="a9"/>
        <w:ind w:left="1069"/>
        <w:rPr>
          <w:sz w:val="28"/>
          <w:szCs w:val="28"/>
        </w:rPr>
      </w:pPr>
    </w:p>
    <w:p w:rsidR="007C0DA7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Строительство спортивно-оздоровительного комплекса </w:t>
      </w:r>
      <w:r w:rsidR="007C0DA7" w:rsidRPr="001D7C88">
        <w:rPr>
          <w:b w:val="0"/>
          <w:sz w:val="28"/>
          <w:szCs w:val="28"/>
          <w:u w:val="single"/>
        </w:rPr>
        <w:t xml:space="preserve">с бассейном на 40 человек в поселке Плодовое </w:t>
      </w:r>
      <w:proofErr w:type="spellStart"/>
      <w:r w:rsidR="007C0DA7" w:rsidRPr="001D7C88">
        <w:rPr>
          <w:b w:val="0"/>
          <w:sz w:val="28"/>
          <w:szCs w:val="28"/>
          <w:u w:val="single"/>
        </w:rPr>
        <w:t>Приозерского</w:t>
      </w:r>
      <w:proofErr w:type="spellEnd"/>
      <w:r w:rsidR="007C0DA7" w:rsidRPr="001D7C88">
        <w:rPr>
          <w:b w:val="0"/>
          <w:sz w:val="28"/>
          <w:szCs w:val="28"/>
          <w:u w:val="single"/>
        </w:rPr>
        <w:t xml:space="preserve"> района</w:t>
      </w:r>
    </w:p>
    <w:p w:rsidR="007C0DA7" w:rsidRPr="001D7C88" w:rsidRDefault="007C0DA7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CC071B" w:rsidRPr="001D7C88" w:rsidRDefault="00CC071B" w:rsidP="00992458">
      <w:pPr>
        <w:pStyle w:val="a9"/>
        <w:ind w:firstLine="720"/>
        <w:rPr>
          <w:b w:val="0"/>
          <w:sz w:val="28"/>
          <w:szCs w:val="28"/>
        </w:rPr>
      </w:pPr>
    </w:p>
    <w:p w:rsidR="007C0DA7" w:rsidRPr="001D7C88" w:rsidRDefault="00A042A9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>Строительство ун</w:t>
      </w:r>
      <w:r w:rsidR="007C0DA7" w:rsidRPr="001D7C88">
        <w:rPr>
          <w:b w:val="0"/>
          <w:sz w:val="28"/>
          <w:szCs w:val="28"/>
          <w:u w:val="single"/>
        </w:rPr>
        <w:t>иверсальной спортивной площадки</w:t>
      </w:r>
    </w:p>
    <w:p w:rsidR="00A042A9" w:rsidRPr="001D7C88" w:rsidRDefault="007C0DA7" w:rsidP="00B64163">
      <w:pPr>
        <w:pStyle w:val="a9"/>
        <w:ind w:firstLine="720"/>
        <w:jc w:val="center"/>
        <w:rPr>
          <w:b w:val="0"/>
          <w:sz w:val="28"/>
          <w:szCs w:val="28"/>
          <w:u w:val="single"/>
        </w:rPr>
      </w:pPr>
      <w:r w:rsidRPr="001D7C88">
        <w:rPr>
          <w:b w:val="0"/>
          <w:sz w:val="28"/>
          <w:szCs w:val="28"/>
          <w:u w:val="single"/>
        </w:rPr>
        <w:t xml:space="preserve">в деревне </w:t>
      </w:r>
      <w:proofErr w:type="spellStart"/>
      <w:r w:rsidR="00A042A9" w:rsidRPr="001D7C88">
        <w:rPr>
          <w:b w:val="0"/>
          <w:sz w:val="28"/>
          <w:szCs w:val="28"/>
          <w:u w:val="single"/>
        </w:rPr>
        <w:t>Истинка</w:t>
      </w:r>
      <w:proofErr w:type="spellEnd"/>
      <w:r w:rsidRPr="001D7C88">
        <w:rPr>
          <w:b w:val="0"/>
          <w:sz w:val="28"/>
          <w:szCs w:val="28"/>
          <w:u w:val="single"/>
        </w:rPr>
        <w:t xml:space="preserve"> Гатчинского района</w:t>
      </w:r>
    </w:p>
    <w:p w:rsidR="007C0DA7" w:rsidRPr="001D7C88" w:rsidRDefault="007C0DA7" w:rsidP="00992458">
      <w:pPr>
        <w:pStyle w:val="a9"/>
        <w:ind w:firstLine="720"/>
        <w:rPr>
          <w:b w:val="0"/>
          <w:sz w:val="28"/>
          <w:szCs w:val="28"/>
          <w:u w:val="single"/>
        </w:rPr>
      </w:pPr>
    </w:p>
    <w:p w:rsidR="003040D9" w:rsidRPr="001D7C88" w:rsidRDefault="003040D9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E00" w:rsidRPr="001D7C88" w:rsidRDefault="003040D9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b/>
          <w:sz w:val="28"/>
          <w:szCs w:val="28"/>
        </w:rPr>
        <w:t>Всего по программе развития сельских территорий в 2019 году планируется ввести в эксплуатацию 8 объектов, по которым заказчиками являются муниципальные образования</w:t>
      </w:r>
      <w:r w:rsidRPr="001D7C88">
        <w:rPr>
          <w:rFonts w:ascii="Times New Roman" w:hAnsi="Times New Roman"/>
          <w:sz w:val="28"/>
          <w:szCs w:val="28"/>
        </w:rPr>
        <w:t xml:space="preserve"> (все, кроме ДК в </w:t>
      </w:r>
      <w:proofErr w:type="spellStart"/>
      <w:r w:rsidRPr="001D7C88">
        <w:rPr>
          <w:rFonts w:ascii="Times New Roman" w:hAnsi="Times New Roman"/>
          <w:sz w:val="28"/>
          <w:szCs w:val="28"/>
        </w:rPr>
        <w:t>Терпилицах</w:t>
      </w:r>
      <w:proofErr w:type="spellEnd"/>
      <w:r w:rsidRPr="001D7C88">
        <w:rPr>
          <w:rFonts w:ascii="Times New Roman" w:hAnsi="Times New Roman"/>
          <w:sz w:val="28"/>
          <w:szCs w:val="28"/>
        </w:rPr>
        <w:t xml:space="preserve">). </w:t>
      </w:r>
    </w:p>
    <w:p w:rsidR="003040D9" w:rsidRPr="001D7C88" w:rsidRDefault="003040D9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0D9" w:rsidRPr="001D7C88" w:rsidRDefault="003040D9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65" w:rsidRPr="001D7C88" w:rsidRDefault="00301F65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>При очередной корректировке областного бюджета дополнительно предусмотрены ассигнования в объеме 40</w:t>
      </w:r>
      <w:r w:rsidR="003040D9" w:rsidRPr="001D7C88">
        <w:rPr>
          <w:rFonts w:ascii="Times New Roman" w:hAnsi="Times New Roman"/>
          <w:sz w:val="28"/>
          <w:szCs w:val="28"/>
        </w:rPr>
        <w:t xml:space="preserve">,1 </w:t>
      </w:r>
      <w:proofErr w:type="gramStart"/>
      <w:r w:rsidR="003040D9" w:rsidRPr="001D7C88">
        <w:rPr>
          <w:rFonts w:ascii="Times New Roman" w:hAnsi="Times New Roman"/>
          <w:sz w:val="28"/>
          <w:szCs w:val="28"/>
        </w:rPr>
        <w:t>млн</w:t>
      </w:r>
      <w:proofErr w:type="gramEnd"/>
      <w:r w:rsidRPr="001D7C88">
        <w:rPr>
          <w:rFonts w:ascii="Times New Roman" w:hAnsi="Times New Roman"/>
          <w:sz w:val="28"/>
          <w:szCs w:val="28"/>
        </w:rPr>
        <w:t> руб</w:t>
      </w:r>
      <w:r w:rsidR="003040D9" w:rsidRPr="001D7C88">
        <w:rPr>
          <w:rFonts w:ascii="Times New Roman" w:hAnsi="Times New Roman"/>
          <w:sz w:val="28"/>
          <w:szCs w:val="28"/>
        </w:rPr>
        <w:t>лей,</w:t>
      </w:r>
      <w:r w:rsidRPr="001D7C88">
        <w:rPr>
          <w:rFonts w:ascii="Times New Roman" w:hAnsi="Times New Roman"/>
          <w:sz w:val="28"/>
          <w:szCs w:val="28"/>
        </w:rPr>
        <w:t xml:space="preserve"> </w:t>
      </w:r>
      <w:r w:rsidR="003040D9" w:rsidRPr="001D7C88">
        <w:rPr>
          <w:rFonts w:ascii="Times New Roman" w:hAnsi="Times New Roman"/>
          <w:sz w:val="28"/>
          <w:szCs w:val="28"/>
        </w:rPr>
        <w:t>в том числе</w:t>
      </w:r>
      <w:r w:rsidR="00A46200" w:rsidRPr="001D7C88">
        <w:rPr>
          <w:rFonts w:ascii="Times New Roman" w:hAnsi="Times New Roman"/>
          <w:sz w:val="28"/>
          <w:szCs w:val="28"/>
        </w:rPr>
        <w:t xml:space="preserve"> </w:t>
      </w:r>
      <w:r w:rsidRPr="001D7C88">
        <w:rPr>
          <w:rFonts w:ascii="Times New Roman" w:hAnsi="Times New Roman"/>
          <w:sz w:val="28"/>
          <w:szCs w:val="28"/>
        </w:rPr>
        <w:t>на стр</w:t>
      </w:r>
      <w:r w:rsidR="003040D9" w:rsidRPr="001D7C88">
        <w:rPr>
          <w:rFonts w:ascii="Times New Roman" w:hAnsi="Times New Roman"/>
          <w:sz w:val="28"/>
          <w:szCs w:val="28"/>
        </w:rPr>
        <w:t xml:space="preserve">оительство домов культуры в селе Паша </w:t>
      </w:r>
      <w:proofErr w:type="spellStart"/>
      <w:r w:rsidR="003040D9" w:rsidRPr="001D7C8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3040D9" w:rsidRPr="001D7C88">
        <w:rPr>
          <w:rFonts w:ascii="Times New Roman" w:hAnsi="Times New Roman"/>
          <w:sz w:val="28"/>
          <w:szCs w:val="28"/>
        </w:rPr>
        <w:t xml:space="preserve"> района и Новом</w:t>
      </w:r>
      <w:r w:rsidRPr="001D7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C88">
        <w:rPr>
          <w:rFonts w:ascii="Times New Roman" w:hAnsi="Times New Roman"/>
          <w:sz w:val="28"/>
          <w:szCs w:val="28"/>
        </w:rPr>
        <w:t>Девяткино</w:t>
      </w:r>
      <w:proofErr w:type="spellEnd"/>
      <w:r w:rsidRPr="001D7C88">
        <w:rPr>
          <w:rFonts w:ascii="Times New Roman" w:hAnsi="Times New Roman"/>
          <w:sz w:val="28"/>
          <w:szCs w:val="28"/>
        </w:rPr>
        <w:t xml:space="preserve"> Всеволожского района</w:t>
      </w:r>
      <w:r w:rsidR="003040D9" w:rsidRPr="001D7C88">
        <w:rPr>
          <w:rFonts w:ascii="Times New Roman" w:hAnsi="Times New Roman"/>
          <w:sz w:val="28"/>
          <w:szCs w:val="28"/>
        </w:rPr>
        <w:t>, а также</w:t>
      </w:r>
      <w:r w:rsidRPr="001D7C88">
        <w:rPr>
          <w:rFonts w:ascii="Times New Roman" w:hAnsi="Times New Roman"/>
          <w:sz w:val="28"/>
          <w:szCs w:val="28"/>
        </w:rPr>
        <w:t xml:space="preserve"> </w:t>
      </w:r>
      <w:r w:rsidR="00A46200" w:rsidRPr="001D7C88">
        <w:rPr>
          <w:rFonts w:ascii="Times New Roman" w:hAnsi="Times New Roman"/>
          <w:sz w:val="28"/>
          <w:szCs w:val="28"/>
        </w:rPr>
        <w:t>на завершение строител</w:t>
      </w:r>
      <w:r w:rsidR="003040D9" w:rsidRPr="001D7C88">
        <w:rPr>
          <w:rFonts w:ascii="Times New Roman" w:hAnsi="Times New Roman"/>
          <w:sz w:val="28"/>
          <w:szCs w:val="28"/>
        </w:rPr>
        <w:t xml:space="preserve">ьства спортивной площадки в деревне </w:t>
      </w:r>
      <w:r w:rsidR="00A46200" w:rsidRPr="001D7C88">
        <w:rPr>
          <w:rFonts w:ascii="Times New Roman" w:hAnsi="Times New Roman"/>
          <w:sz w:val="28"/>
          <w:szCs w:val="28"/>
        </w:rPr>
        <w:t xml:space="preserve">Тарасово </w:t>
      </w:r>
      <w:proofErr w:type="spellStart"/>
      <w:r w:rsidR="00A46200" w:rsidRPr="001D7C8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A46200" w:rsidRPr="001D7C88">
        <w:rPr>
          <w:rFonts w:ascii="Times New Roman" w:hAnsi="Times New Roman"/>
          <w:sz w:val="28"/>
          <w:szCs w:val="28"/>
        </w:rPr>
        <w:t xml:space="preserve"> района.</w:t>
      </w:r>
    </w:p>
    <w:p w:rsidR="00A46200" w:rsidRPr="001D7C88" w:rsidRDefault="00992458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 xml:space="preserve">Прошу глав муниципальных образований обратить внимание на следующую информацию. </w:t>
      </w:r>
      <w:r w:rsidR="00A46200" w:rsidRPr="001D7C88">
        <w:rPr>
          <w:rFonts w:ascii="Times New Roman" w:hAnsi="Times New Roman"/>
          <w:sz w:val="28"/>
          <w:szCs w:val="28"/>
        </w:rPr>
        <w:t xml:space="preserve">Учитывая </w:t>
      </w:r>
      <w:r w:rsidR="003040D9" w:rsidRPr="001D7C88">
        <w:rPr>
          <w:rFonts w:ascii="Times New Roman" w:hAnsi="Times New Roman"/>
          <w:sz w:val="28"/>
          <w:szCs w:val="28"/>
        </w:rPr>
        <w:t>продолжительность</w:t>
      </w:r>
      <w:r w:rsidR="0005710E" w:rsidRPr="001D7C88">
        <w:rPr>
          <w:rFonts w:ascii="Times New Roman" w:hAnsi="Times New Roman"/>
          <w:sz w:val="28"/>
          <w:szCs w:val="28"/>
        </w:rPr>
        <w:t xml:space="preserve"> процедуры</w:t>
      </w:r>
      <w:r w:rsidR="00A46200" w:rsidRPr="001D7C88">
        <w:rPr>
          <w:rFonts w:ascii="Times New Roman" w:hAnsi="Times New Roman"/>
          <w:sz w:val="28"/>
          <w:szCs w:val="28"/>
        </w:rPr>
        <w:t xml:space="preserve"> включения объектов в перечень государственной программы, администрац</w:t>
      </w:r>
      <w:r w:rsidR="003040D9" w:rsidRPr="001D7C88">
        <w:rPr>
          <w:rFonts w:ascii="Times New Roman" w:hAnsi="Times New Roman"/>
          <w:sz w:val="28"/>
          <w:szCs w:val="28"/>
        </w:rPr>
        <w:t>ии</w:t>
      </w:r>
      <w:r w:rsidR="00A46200" w:rsidRPr="001D7C88">
        <w:rPr>
          <w:rFonts w:ascii="Times New Roman" w:hAnsi="Times New Roman"/>
          <w:sz w:val="28"/>
          <w:szCs w:val="28"/>
        </w:rPr>
        <w:t xml:space="preserve"> муниципальн</w:t>
      </w:r>
      <w:r w:rsidR="005F1C6F" w:rsidRPr="001D7C88">
        <w:rPr>
          <w:rFonts w:ascii="Times New Roman" w:hAnsi="Times New Roman"/>
          <w:sz w:val="28"/>
          <w:szCs w:val="28"/>
        </w:rPr>
        <w:t>ых</w:t>
      </w:r>
      <w:r w:rsidR="00A46200" w:rsidRPr="001D7C88">
        <w:rPr>
          <w:rFonts w:ascii="Times New Roman" w:hAnsi="Times New Roman"/>
          <w:sz w:val="28"/>
          <w:szCs w:val="28"/>
        </w:rPr>
        <w:t xml:space="preserve"> образовани</w:t>
      </w:r>
      <w:r w:rsidR="005F1C6F" w:rsidRPr="001D7C88">
        <w:rPr>
          <w:rFonts w:ascii="Times New Roman" w:hAnsi="Times New Roman"/>
          <w:sz w:val="28"/>
          <w:szCs w:val="28"/>
        </w:rPr>
        <w:t>й</w:t>
      </w:r>
      <w:r w:rsidR="00A46200" w:rsidRPr="001D7C88">
        <w:rPr>
          <w:rFonts w:ascii="Times New Roman" w:hAnsi="Times New Roman"/>
          <w:sz w:val="28"/>
          <w:szCs w:val="28"/>
        </w:rPr>
        <w:t>, котор</w:t>
      </w:r>
      <w:r w:rsidR="002F511F" w:rsidRPr="001D7C88">
        <w:rPr>
          <w:rFonts w:ascii="Times New Roman" w:hAnsi="Times New Roman"/>
          <w:sz w:val="28"/>
          <w:szCs w:val="28"/>
        </w:rPr>
        <w:t>ые</w:t>
      </w:r>
      <w:r w:rsidR="00A46200" w:rsidRPr="001D7C88">
        <w:rPr>
          <w:rFonts w:ascii="Times New Roman" w:hAnsi="Times New Roman"/>
          <w:sz w:val="28"/>
          <w:szCs w:val="28"/>
        </w:rPr>
        <w:t xml:space="preserve"> </w:t>
      </w:r>
      <w:r w:rsidR="003040D9" w:rsidRPr="001D7C88">
        <w:rPr>
          <w:rFonts w:ascii="Times New Roman" w:hAnsi="Times New Roman"/>
          <w:sz w:val="28"/>
          <w:szCs w:val="28"/>
        </w:rPr>
        <w:t>выступают</w:t>
      </w:r>
      <w:r w:rsidR="00A46200" w:rsidRPr="001D7C88">
        <w:rPr>
          <w:rFonts w:ascii="Times New Roman" w:hAnsi="Times New Roman"/>
          <w:sz w:val="28"/>
          <w:szCs w:val="28"/>
        </w:rPr>
        <w:t xml:space="preserve"> заказчик</w:t>
      </w:r>
      <w:r w:rsidR="002F511F" w:rsidRPr="001D7C88">
        <w:rPr>
          <w:rFonts w:ascii="Times New Roman" w:hAnsi="Times New Roman"/>
          <w:sz w:val="28"/>
          <w:szCs w:val="28"/>
        </w:rPr>
        <w:t>ами</w:t>
      </w:r>
      <w:r w:rsidR="003040D9" w:rsidRPr="001D7C88">
        <w:rPr>
          <w:rFonts w:ascii="Times New Roman" w:hAnsi="Times New Roman"/>
          <w:sz w:val="28"/>
          <w:szCs w:val="28"/>
        </w:rPr>
        <w:t xml:space="preserve"> по вновь начинаемым объектам</w:t>
      </w:r>
      <w:r w:rsidR="002F511F" w:rsidRPr="001D7C88">
        <w:rPr>
          <w:rFonts w:ascii="Times New Roman" w:hAnsi="Times New Roman"/>
          <w:sz w:val="28"/>
          <w:szCs w:val="28"/>
        </w:rPr>
        <w:t xml:space="preserve">, </w:t>
      </w:r>
      <w:r w:rsidR="003040D9" w:rsidRPr="001D7C88">
        <w:rPr>
          <w:rFonts w:ascii="Times New Roman" w:hAnsi="Times New Roman"/>
          <w:sz w:val="28"/>
          <w:szCs w:val="28"/>
        </w:rPr>
        <w:t>должны</w:t>
      </w:r>
      <w:r w:rsidR="002F511F" w:rsidRPr="001D7C88">
        <w:rPr>
          <w:rFonts w:ascii="Times New Roman" w:hAnsi="Times New Roman"/>
          <w:sz w:val="28"/>
          <w:szCs w:val="28"/>
        </w:rPr>
        <w:t xml:space="preserve"> предоставить для пров</w:t>
      </w:r>
      <w:r w:rsidRPr="001D7C88">
        <w:rPr>
          <w:rFonts w:ascii="Times New Roman" w:hAnsi="Times New Roman"/>
          <w:sz w:val="28"/>
          <w:szCs w:val="28"/>
        </w:rPr>
        <w:t xml:space="preserve">ерки в комитет по строительству </w:t>
      </w:r>
      <w:r w:rsidR="002F511F" w:rsidRPr="001D7C88">
        <w:rPr>
          <w:rFonts w:ascii="Times New Roman" w:hAnsi="Times New Roman"/>
          <w:sz w:val="28"/>
          <w:szCs w:val="28"/>
        </w:rPr>
        <w:t>правоустанавливающие документы на объект и проектно-сметную документацию, прошедшую государственную экспертизу</w:t>
      </w:r>
      <w:r w:rsidRPr="001D7C88">
        <w:rPr>
          <w:rFonts w:ascii="Times New Roman" w:hAnsi="Times New Roman"/>
          <w:sz w:val="28"/>
          <w:szCs w:val="28"/>
        </w:rPr>
        <w:t xml:space="preserve">. Кроме этого администрациям необходимо </w:t>
      </w:r>
      <w:r w:rsidR="005F1C6F" w:rsidRPr="001D7C88">
        <w:rPr>
          <w:rFonts w:ascii="Times New Roman" w:hAnsi="Times New Roman"/>
          <w:sz w:val="28"/>
          <w:szCs w:val="28"/>
        </w:rPr>
        <w:t xml:space="preserve">согласовать с </w:t>
      </w:r>
      <w:r w:rsidRPr="001D7C88">
        <w:rPr>
          <w:rFonts w:ascii="Times New Roman" w:hAnsi="Times New Roman"/>
          <w:sz w:val="28"/>
          <w:szCs w:val="28"/>
        </w:rPr>
        <w:t xml:space="preserve">нами </w:t>
      </w:r>
      <w:r w:rsidR="005F1C6F" w:rsidRPr="001D7C88">
        <w:rPr>
          <w:rFonts w:ascii="Times New Roman" w:hAnsi="Times New Roman"/>
          <w:sz w:val="28"/>
          <w:szCs w:val="28"/>
        </w:rPr>
        <w:t xml:space="preserve">задание на выполнение строительно-монтажных работ, </w:t>
      </w:r>
      <w:r w:rsidR="002F511F" w:rsidRPr="001D7C88">
        <w:rPr>
          <w:rFonts w:ascii="Times New Roman" w:hAnsi="Times New Roman"/>
          <w:sz w:val="28"/>
          <w:szCs w:val="28"/>
        </w:rPr>
        <w:t xml:space="preserve">а также подтвердить актуальность сроков </w:t>
      </w:r>
      <w:r w:rsidR="0005710E" w:rsidRPr="001D7C88">
        <w:rPr>
          <w:rFonts w:ascii="Times New Roman" w:hAnsi="Times New Roman"/>
          <w:sz w:val="28"/>
          <w:szCs w:val="28"/>
        </w:rPr>
        <w:t xml:space="preserve">действия технических условий </w:t>
      </w:r>
      <w:r w:rsidR="002F511F" w:rsidRPr="001D7C88">
        <w:rPr>
          <w:rFonts w:ascii="Times New Roman" w:hAnsi="Times New Roman"/>
          <w:sz w:val="28"/>
          <w:szCs w:val="28"/>
        </w:rPr>
        <w:t>на строительство объекта.</w:t>
      </w:r>
    </w:p>
    <w:p w:rsidR="00044017" w:rsidRPr="001D7C88" w:rsidRDefault="00044017" w:rsidP="009924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017" w:rsidRPr="001D7C88" w:rsidRDefault="00992458" w:rsidP="00992458">
      <w:pPr>
        <w:pStyle w:val="21"/>
        <w:spacing w:after="0" w:line="240" w:lineRule="auto"/>
        <w:ind w:firstLine="574"/>
        <w:jc w:val="both"/>
        <w:rPr>
          <w:rFonts w:ascii="Times New Roman" w:hAnsi="Times New Roman"/>
          <w:b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>Кроме строительства объектов совместно с муниципальными образованиями реализуются</w:t>
      </w:r>
      <w:r w:rsidRPr="001D7C88">
        <w:rPr>
          <w:rFonts w:ascii="Times New Roman" w:hAnsi="Times New Roman"/>
          <w:b/>
          <w:sz w:val="28"/>
          <w:szCs w:val="28"/>
        </w:rPr>
        <w:t xml:space="preserve"> </w:t>
      </w:r>
      <w:r w:rsidRPr="001D7C88">
        <w:rPr>
          <w:rFonts w:ascii="Times New Roman" w:hAnsi="Times New Roman"/>
          <w:sz w:val="28"/>
          <w:szCs w:val="28"/>
        </w:rPr>
        <w:t>мероприятия</w:t>
      </w:r>
      <w:r w:rsidR="00044017" w:rsidRPr="001D7C88">
        <w:rPr>
          <w:rFonts w:ascii="Times New Roman" w:hAnsi="Times New Roman"/>
          <w:sz w:val="28"/>
          <w:szCs w:val="28"/>
        </w:rPr>
        <w:t xml:space="preserve"> по улучшению жилищных условий граждан, в том числе молодых семей и молодых специалистов, проживающих в сельской местности</w:t>
      </w:r>
      <w:r w:rsidRPr="001D7C88">
        <w:rPr>
          <w:rFonts w:ascii="Times New Roman" w:hAnsi="Times New Roman"/>
          <w:sz w:val="28"/>
          <w:szCs w:val="28"/>
        </w:rPr>
        <w:t>.</w:t>
      </w:r>
      <w:r w:rsidR="00044017" w:rsidRPr="001D7C88">
        <w:rPr>
          <w:rFonts w:ascii="Times New Roman" w:hAnsi="Times New Roman"/>
          <w:sz w:val="28"/>
          <w:szCs w:val="28"/>
        </w:rPr>
        <w:t xml:space="preserve"> </w:t>
      </w:r>
      <w:r w:rsidRPr="001D7C88">
        <w:rPr>
          <w:rFonts w:ascii="Times New Roman" w:hAnsi="Times New Roman"/>
          <w:sz w:val="28"/>
          <w:szCs w:val="28"/>
        </w:rPr>
        <w:t>В</w:t>
      </w:r>
      <w:r w:rsidR="00044017" w:rsidRPr="001D7C88">
        <w:rPr>
          <w:rFonts w:ascii="Times New Roman" w:hAnsi="Times New Roman"/>
          <w:sz w:val="28"/>
          <w:szCs w:val="28"/>
        </w:rPr>
        <w:t xml:space="preserve"> 2019 году </w:t>
      </w:r>
      <w:r w:rsidRPr="001D7C88">
        <w:rPr>
          <w:rFonts w:ascii="Times New Roman" w:hAnsi="Times New Roman"/>
          <w:sz w:val="28"/>
          <w:szCs w:val="28"/>
        </w:rPr>
        <w:t xml:space="preserve">на эти цели </w:t>
      </w:r>
      <w:r w:rsidR="00044017" w:rsidRPr="001D7C88">
        <w:rPr>
          <w:rFonts w:ascii="Times New Roman" w:hAnsi="Times New Roman"/>
          <w:sz w:val="28"/>
          <w:szCs w:val="28"/>
        </w:rPr>
        <w:t>предусмотр</w:t>
      </w:r>
      <w:r w:rsidRPr="001D7C88">
        <w:rPr>
          <w:rFonts w:ascii="Times New Roman" w:hAnsi="Times New Roman"/>
          <w:sz w:val="28"/>
          <w:szCs w:val="28"/>
        </w:rPr>
        <w:t>ено</w:t>
      </w:r>
      <w:r w:rsidR="00044017" w:rsidRPr="001D7C88">
        <w:rPr>
          <w:rFonts w:ascii="Times New Roman" w:hAnsi="Times New Roman"/>
          <w:sz w:val="28"/>
          <w:szCs w:val="28"/>
        </w:rPr>
        <w:t xml:space="preserve"> 200 </w:t>
      </w:r>
      <w:proofErr w:type="gramStart"/>
      <w:r w:rsidR="00044017" w:rsidRPr="001D7C88">
        <w:rPr>
          <w:rFonts w:ascii="Times New Roman" w:hAnsi="Times New Roman"/>
          <w:sz w:val="28"/>
          <w:szCs w:val="28"/>
        </w:rPr>
        <w:t>млн</w:t>
      </w:r>
      <w:proofErr w:type="gramEnd"/>
      <w:r w:rsidR="00044017" w:rsidRPr="001D7C88">
        <w:rPr>
          <w:rFonts w:ascii="Times New Roman" w:hAnsi="Times New Roman"/>
          <w:sz w:val="28"/>
          <w:szCs w:val="28"/>
        </w:rPr>
        <w:t xml:space="preserve"> рублей. </w:t>
      </w:r>
    </w:p>
    <w:p w:rsidR="00044017" w:rsidRPr="001D7C88" w:rsidRDefault="00044017" w:rsidP="00992458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 xml:space="preserve">На получение государственной поддержки </w:t>
      </w:r>
      <w:proofErr w:type="gramStart"/>
      <w:r w:rsidRPr="001D7C88">
        <w:rPr>
          <w:rFonts w:ascii="Times New Roman" w:hAnsi="Times New Roman"/>
          <w:sz w:val="28"/>
          <w:szCs w:val="28"/>
        </w:rPr>
        <w:t>заявилось</w:t>
      </w:r>
      <w:proofErr w:type="gramEnd"/>
      <w:r w:rsidRPr="001D7C88">
        <w:rPr>
          <w:rFonts w:ascii="Times New Roman" w:hAnsi="Times New Roman"/>
          <w:sz w:val="28"/>
          <w:szCs w:val="28"/>
        </w:rPr>
        <w:t xml:space="preserve"> 346 человек.</w:t>
      </w:r>
    </w:p>
    <w:p w:rsidR="00044017" w:rsidRPr="001D7C88" w:rsidRDefault="00044017" w:rsidP="00992458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lastRenderedPageBreak/>
        <w:t>На данный момент подготовлен проект списка получателей социальных выплат на этот год, который будет направлен на утверждение в комитет АПК.</w:t>
      </w:r>
    </w:p>
    <w:p w:rsidR="00044017" w:rsidRPr="001D7C88" w:rsidRDefault="00044017" w:rsidP="00992458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>В пределах бюджетных ассигнований, выделенных на 2019 год, планируется обеспечить социальными выплатами 108 граждан, из них 45 - молодые семьи и молодые специалисты.</w:t>
      </w:r>
    </w:p>
    <w:p w:rsidR="00044017" w:rsidRPr="001D7C88" w:rsidRDefault="00044017" w:rsidP="00992458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1D7C88">
        <w:rPr>
          <w:rFonts w:ascii="Times New Roman" w:hAnsi="Times New Roman"/>
          <w:sz w:val="28"/>
          <w:szCs w:val="28"/>
        </w:rPr>
        <w:t>В соответствии с прогнозом кассовых выплат перечисление средств федерального и областного бюджетов на банковские счета граждан будет произведено в апреле 2019 после утверждения списка распоряжением комитета АПК.</w:t>
      </w:r>
    </w:p>
    <w:p w:rsidR="00992458" w:rsidRPr="001D7C88" w:rsidRDefault="00992458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64163" w:rsidRPr="001D7C88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Pr="001D7C88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Pr="001D7C88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Pr="001D7C88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163" w:rsidRDefault="00B64163" w:rsidP="00AF75F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44017" w:rsidRPr="00992458" w:rsidRDefault="00044017" w:rsidP="001D7C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44017" w:rsidRPr="00992458" w:rsidSect="00A36F9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CB" w:rsidRDefault="00E640CB" w:rsidP="00925CA7">
      <w:pPr>
        <w:spacing w:after="0" w:line="240" w:lineRule="auto"/>
      </w:pPr>
      <w:r>
        <w:separator/>
      </w:r>
    </w:p>
  </w:endnote>
  <w:endnote w:type="continuationSeparator" w:id="0">
    <w:p w:rsidR="00E640CB" w:rsidRDefault="00E640CB" w:rsidP="0092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82655"/>
      <w:docPartObj>
        <w:docPartGallery w:val="Page Numbers (Bottom of Page)"/>
        <w:docPartUnique/>
      </w:docPartObj>
    </w:sdtPr>
    <w:sdtEndPr/>
    <w:sdtContent>
      <w:p w:rsidR="00A36F9C" w:rsidRDefault="00A36F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88">
          <w:rPr>
            <w:noProof/>
          </w:rPr>
          <w:t>2</w:t>
        </w:r>
        <w:r>
          <w:fldChar w:fldCharType="end"/>
        </w:r>
      </w:p>
    </w:sdtContent>
  </w:sdt>
  <w:p w:rsidR="00A36F9C" w:rsidRDefault="00A36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CB" w:rsidRDefault="00E640CB" w:rsidP="00925CA7">
      <w:pPr>
        <w:spacing w:after="0" w:line="240" w:lineRule="auto"/>
      </w:pPr>
      <w:r>
        <w:separator/>
      </w:r>
    </w:p>
  </w:footnote>
  <w:footnote w:type="continuationSeparator" w:id="0">
    <w:p w:rsidR="00E640CB" w:rsidRDefault="00E640CB" w:rsidP="0092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78"/>
    <w:multiLevelType w:val="hybridMultilevel"/>
    <w:tmpl w:val="FC7CEEE8"/>
    <w:lvl w:ilvl="0" w:tplc="E56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490"/>
    <w:multiLevelType w:val="hybridMultilevel"/>
    <w:tmpl w:val="CCEAD71A"/>
    <w:lvl w:ilvl="0" w:tplc="AEB039F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7D80"/>
    <w:multiLevelType w:val="hybridMultilevel"/>
    <w:tmpl w:val="8980537A"/>
    <w:lvl w:ilvl="0" w:tplc="F9C8F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6"/>
    <w:rsid w:val="00004684"/>
    <w:rsid w:val="000118B1"/>
    <w:rsid w:val="00013C49"/>
    <w:rsid w:val="0002296E"/>
    <w:rsid w:val="0002638B"/>
    <w:rsid w:val="00035264"/>
    <w:rsid w:val="00042D3B"/>
    <w:rsid w:val="00044017"/>
    <w:rsid w:val="00044982"/>
    <w:rsid w:val="0005710E"/>
    <w:rsid w:val="00065AA8"/>
    <w:rsid w:val="00066870"/>
    <w:rsid w:val="000C76DB"/>
    <w:rsid w:val="000D08DF"/>
    <w:rsid w:val="000E478D"/>
    <w:rsid w:val="000F6C0D"/>
    <w:rsid w:val="00101875"/>
    <w:rsid w:val="0012063B"/>
    <w:rsid w:val="0013108E"/>
    <w:rsid w:val="00133207"/>
    <w:rsid w:val="00152237"/>
    <w:rsid w:val="00165FA1"/>
    <w:rsid w:val="001A10D8"/>
    <w:rsid w:val="001A2E26"/>
    <w:rsid w:val="001A5722"/>
    <w:rsid w:val="001B79FB"/>
    <w:rsid w:val="001C045B"/>
    <w:rsid w:val="001C3A3B"/>
    <w:rsid w:val="001D6930"/>
    <w:rsid w:val="001D6983"/>
    <w:rsid w:val="001D7530"/>
    <w:rsid w:val="001D7C88"/>
    <w:rsid w:val="001F041A"/>
    <w:rsid w:val="00200CB3"/>
    <w:rsid w:val="002127B0"/>
    <w:rsid w:val="00236582"/>
    <w:rsid w:val="0023687C"/>
    <w:rsid w:val="00246B46"/>
    <w:rsid w:val="00247CCA"/>
    <w:rsid w:val="002501F0"/>
    <w:rsid w:val="00255EED"/>
    <w:rsid w:val="0026245D"/>
    <w:rsid w:val="00267E72"/>
    <w:rsid w:val="00273AEF"/>
    <w:rsid w:val="00282453"/>
    <w:rsid w:val="002B3C6A"/>
    <w:rsid w:val="002B794A"/>
    <w:rsid w:val="002D0421"/>
    <w:rsid w:val="002D5089"/>
    <w:rsid w:val="002F511F"/>
    <w:rsid w:val="002F6EC9"/>
    <w:rsid w:val="002F7403"/>
    <w:rsid w:val="00301F65"/>
    <w:rsid w:val="00303F6D"/>
    <w:rsid w:val="003040D9"/>
    <w:rsid w:val="00310E3B"/>
    <w:rsid w:val="0032191C"/>
    <w:rsid w:val="00330EDD"/>
    <w:rsid w:val="0033478D"/>
    <w:rsid w:val="00337769"/>
    <w:rsid w:val="00382484"/>
    <w:rsid w:val="0039039D"/>
    <w:rsid w:val="00397947"/>
    <w:rsid w:val="003B10A3"/>
    <w:rsid w:val="003D38A5"/>
    <w:rsid w:val="003E37F8"/>
    <w:rsid w:val="003E678C"/>
    <w:rsid w:val="003E7668"/>
    <w:rsid w:val="003F6F29"/>
    <w:rsid w:val="004137EC"/>
    <w:rsid w:val="0041388A"/>
    <w:rsid w:val="00416C96"/>
    <w:rsid w:val="00437915"/>
    <w:rsid w:val="004417FA"/>
    <w:rsid w:val="00442BAB"/>
    <w:rsid w:val="00456995"/>
    <w:rsid w:val="00491869"/>
    <w:rsid w:val="00497F97"/>
    <w:rsid w:val="004C0FF8"/>
    <w:rsid w:val="004E1207"/>
    <w:rsid w:val="004E212B"/>
    <w:rsid w:val="004E48F1"/>
    <w:rsid w:val="004F6A08"/>
    <w:rsid w:val="00511385"/>
    <w:rsid w:val="00546770"/>
    <w:rsid w:val="005501BE"/>
    <w:rsid w:val="0056018F"/>
    <w:rsid w:val="005672F7"/>
    <w:rsid w:val="00572DE2"/>
    <w:rsid w:val="00574D9F"/>
    <w:rsid w:val="0057593C"/>
    <w:rsid w:val="005808B7"/>
    <w:rsid w:val="00592650"/>
    <w:rsid w:val="00594BD5"/>
    <w:rsid w:val="0059531F"/>
    <w:rsid w:val="005D4C31"/>
    <w:rsid w:val="005F1C6F"/>
    <w:rsid w:val="00601923"/>
    <w:rsid w:val="00611B8E"/>
    <w:rsid w:val="00630971"/>
    <w:rsid w:val="00651049"/>
    <w:rsid w:val="00663256"/>
    <w:rsid w:val="00671C8F"/>
    <w:rsid w:val="006829BE"/>
    <w:rsid w:val="006843BF"/>
    <w:rsid w:val="00686DEA"/>
    <w:rsid w:val="00687709"/>
    <w:rsid w:val="00691FCA"/>
    <w:rsid w:val="006975FB"/>
    <w:rsid w:val="006A5486"/>
    <w:rsid w:val="006A5E78"/>
    <w:rsid w:val="006B1A76"/>
    <w:rsid w:val="006B6C33"/>
    <w:rsid w:val="006C05E2"/>
    <w:rsid w:val="006C2FC0"/>
    <w:rsid w:val="006D29FA"/>
    <w:rsid w:val="006D5174"/>
    <w:rsid w:val="006D7CE1"/>
    <w:rsid w:val="00711A14"/>
    <w:rsid w:val="0073050C"/>
    <w:rsid w:val="007315FC"/>
    <w:rsid w:val="00732364"/>
    <w:rsid w:val="00733319"/>
    <w:rsid w:val="00756B4A"/>
    <w:rsid w:val="00762601"/>
    <w:rsid w:val="00764E67"/>
    <w:rsid w:val="00770136"/>
    <w:rsid w:val="007705E4"/>
    <w:rsid w:val="00773185"/>
    <w:rsid w:val="007801A1"/>
    <w:rsid w:val="00782FB5"/>
    <w:rsid w:val="00787C89"/>
    <w:rsid w:val="007924E3"/>
    <w:rsid w:val="007A7492"/>
    <w:rsid w:val="007B0248"/>
    <w:rsid w:val="007C0DA7"/>
    <w:rsid w:val="007E0438"/>
    <w:rsid w:val="007F1186"/>
    <w:rsid w:val="007F144A"/>
    <w:rsid w:val="007F5FC9"/>
    <w:rsid w:val="008059B4"/>
    <w:rsid w:val="00807B22"/>
    <w:rsid w:val="00825F4E"/>
    <w:rsid w:val="008441CE"/>
    <w:rsid w:val="0085269D"/>
    <w:rsid w:val="00870AF4"/>
    <w:rsid w:val="00886B92"/>
    <w:rsid w:val="008907B3"/>
    <w:rsid w:val="008A0947"/>
    <w:rsid w:val="008B717C"/>
    <w:rsid w:val="008C01BF"/>
    <w:rsid w:val="008D658B"/>
    <w:rsid w:val="00905AB0"/>
    <w:rsid w:val="009067BD"/>
    <w:rsid w:val="00923824"/>
    <w:rsid w:val="00925CA7"/>
    <w:rsid w:val="00943DDF"/>
    <w:rsid w:val="00945738"/>
    <w:rsid w:val="00951C28"/>
    <w:rsid w:val="00970803"/>
    <w:rsid w:val="0097621A"/>
    <w:rsid w:val="00983654"/>
    <w:rsid w:val="00992458"/>
    <w:rsid w:val="009A2377"/>
    <w:rsid w:val="009A79CA"/>
    <w:rsid w:val="009C14F1"/>
    <w:rsid w:val="009E4285"/>
    <w:rsid w:val="009E53FD"/>
    <w:rsid w:val="009F7CD3"/>
    <w:rsid w:val="00A042A9"/>
    <w:rsid w:val="00A302AF"/>
    <w:rsid w:val="00A36F9C"/>
    <w:rsid w:val="00A46200"/>
    <w:rsid w:val="00A60C39"/>
    <w:rsid w:val="00A63522"/>
    <w:rsid w:val="00A67DC2"/>
    <w:rsid w:val="00A72797"/>
    <w:rsid w:val="00A808A2"/>
    <w:rsid w:val="00A866A1"/>
    <w:rsid w:val="00A93E4E"/>
    <w:rsid w:val="00AA3ECD"/>
    <w:rsid w:val="00AA623E"/>
    <w:rsid w:val="00AB3626"/>
    <w:rsid w:val="00AB57BC"/>
    <w:rsid w:val="00AB6B4F"/>
    <w:rsid w:val="00AD36A9"/>
    <w:rsid w:val="00AD48F3"/>
    <w:rsid w:val="00AD5262"/>
    <w:rsid w:val="00AD67BB"/>
    <w:rsid w:val="00AE02F4"/>
    <w:rsid w:val="00AE5091"/>
    <w:rsid w:val="00AF0765"/>
    <w:rsid w:val="00AF6DFB"/>
    <w:rsid w:val="00AF75F4"/>
    <w:rsid w:val="00B07DE8"/>
    <w:rsid w:val="00B33A88"/>
    <w:rsid w:val="00B34E9D"/>
    <w:rsid w:val="00B53753"/>
    <w:rsid w:val="00B64163"/>
    <w:rsid w:val="00B662B3"/>
    <w:rsid w:val="00B85BA8"/>
    <w:rsid w:val="00B97729"/>
    <w:rsid w:val="00BA52AD"/>
    <w:rsid w:val="00BB604A"/>
    <w:rsid w:val="00BB7536"/>
    <w:rsid w:val="00BD182E"/>
    <w:rsid w:val="00BF7563"/>
    <w:rsid w:val="00C01E00"/>
    <w:rsid w:val="00C1499C"/>
    <w:rsid w:val="00C26ADF"/>
    <w:rsid w:val="00C4230F"/>
    <w:rsid w:val="00C63560"/>
    <w:rsid w:val="00C66DBF"/>
    <w:rsid w:val="00C8730B"/>
    <w:rsid w:val="00C979BA"/>
    <w:rsid w:val="00CA1EFE"/>
    <w:rsid w:val="00CB4CA9"/>
    <w:rsid w:val="00CC04FF"/>
    <w:rsid w:val="00CC071B"/>
    <w:rsid w:val="00CC2676"/>
    <w:rsid w:val="00CC26CD"/>
    <w:rsid w:val="00CD6C07"/>
    <w:rsid w:val="00CF1AC0"/>
    <w:rsid w:val="00CF20AC"/>
    <w:rsid w:val="00D00C87"/>
    <w:rsid w:val="00D00F6F"/>
    <w:rsid w:val="00D019C0"/>
    <w:rsid w:val="00D04AB9"/>
    <w:rsid w:val="00D101EC"/>
    <w:rsid w:val="00D37165"/>
    <w:rsid w:val="00D41441"/>
    <w:rsid w:val="00D537D0"/>
    <w:rsid w:val="00D73019"/>
    <w:rsid w:val="00D76479"/>
    <w:rsid w:val="00D80F39"/>
    <w:rsid w:val="00D822EE"/>
    <w:rsid w:val="00D90BD9"/>
    <w:rsid w:val="00D9651E"/>
    <w:rsid w:val="00DA05A0"/>
    <w:rsid w:val="00DA25A1"/>
    <w:rsid w:val="00DB1104"/>
    <w:rsid w:val="00DD0350"/>
    <w:rsid w:val="00DD547D"/>
    <w:rsid w:val="00DE5D67"/>
    <w:rsid w:val="00DF12EE"/>
    <w:rsid w:val="00E0384A"/>
    <w:rsid w:val="00E039E4"/>
    <w:rsid w:val="00E05BA7"/>
    <w:rsid w:val="00E13872"/>
    <w:rsid w:val="00E243C1"/>
    <w:rsid w:val="00E305AA"/>
    <w:rsid w:val="00E476AB"/>
    <w:rsid w:val="00E57365"/>
    <w:rsid w:val="00E612D1"/>
    <w:rsid w:val="00E640CB"/>
    <w:rsid w:val="00E667F4"/>
    <w:rsid w:val="00EB0B35"/>
    <w:rsid w:val="00EB7CDE"/>
    <w:rsid w:val="00F23293"/>
    <w:rsid w:val="00F24DD2"/>
    <w:rsid w:val="00F3217B"/>
    <w:rsid w:val="00F3797F"/>
    <w:rsid w:val="00F43A12"/>
    <w:rsid w:val="00F62510"/>
    <w:rsid w:val="00F77CF0"/>
    <w:rsid w:val="00F9321E"/>
    <w:rsid w:val="00FA56FD"/>
    <w:rsid w:val="00FA6224"/>
    <w:rsid w:val="00FB5825"/>
    <w:rsid w:val="00FC1259"/>
    <w:rsid w:val="00FC5FAE"/>
    <w:rsid w:val="00FC6C9B"/>
    <w:rsid w:val="00FE67C5"/>
    <w:rsid w:val="00FF29B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C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C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6F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B9772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7729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88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b">
    <w:name w:val="List Paragraph"/>
    <w:basedOn w:val="a"/>
    <w:uiPriority w:val="34"/>
    <w:qFormat/>
    <w:rsid w:val="00DE5D67"/>
    <w:pPr>
      <w:suppressAutoHyphens/>
      <w:ind w:left="720"/>
      <w:contextualSpacing/>
    </w:pPr>
    <w:rPr>
      <w:rFonts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D6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67"/>
  </w:style>
  <w:style w:type="character" w:styleId="ac">
    <w:name w:val="Hyperlink"/>
    <w:rsid w:val="00AB57B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0440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40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C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C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6F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B9772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7729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88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b">
    <w:name w:val="List Paragraph"/>
    <w:basedOn w:val="a"/>
    <w:uiPriority w:val="34"/>
    <w:qFormat/>
    <w:rsid w:val="00DE5D67"/>
    <w:pPr>
      <w:suppressAutoHyphens/>
      <w:ind w:left="720"/>
      <w:contextualSpacing/>
    </w:pPr>
    <w:rPr>
      <w:rFonts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D6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67"/>
  </w:style>
  <w:style w:type="character" w:styleId="ac">
    <w:name w:val="Hyperlink"/>
    <w:rsid w:val="00AB57B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0440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4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4FBB-5A7E-4306-A493-BDE7DB90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ФОКИНА</dc:creator>
  <cp:lastModifiedBy>Дарья Александровна Ганюшина</cp:lastModifiedBy>
  <cp:revision>3</cp:revision>
  <cp:lastPrinted>2019-03-11T06:04:00Z</cp:lastPrinted>
  <dcterms:created xsi:type="dcterms:W3CDTF">2019-04-03T06:58:00Z</dcterms:created>
  <dcterms:modified xsi:type="dcterms:W3CDTF">2019-04-03T07:00:00Z</dcterms:modified>
</cp:coreProperties>
</file>