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Тест-паспорт объекта капитального строительства</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tbl>
      <w:tblPr>
        <w:tblW w:w="103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4432"/>
        <w:gridCol w:w="5400"/>
      </w:tblGrid>
      <w:tr w:rsidR="00B73C4E" w:rsidRPr="00260A01" w:rsidTr="005A6551">
        <w:tc>
          <w:tcPr>
            <w:tcW w:w="10322" w:type="dxa"/>
            <w:gridSpan w:val="3"/>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jc w:val="center"/>
              <w:outlineLvl w:val="0"/>
              <w:rPr>
                <w:rFonts w:ascii="Times New Roman" w:hAnsi="Times New Roman"/>
                <w:sz w:val="28"/>
                <w:szCs w:val="28"/>
                <w:lang w:eastAsia="ru-RU"/>
              </w:rPr>
            </w:pPr>
            <w:r w:rsidRPr="00260A01">
              <w:rPr>
                <w:rFonts w:ascii="Times New Roman" w:hAnsi="Times New Roman"/>
                <w:sz w:val="28"/>
                <w:szCs w:val="28"/>
                <w:lang w:eastAsia="ru-RU"/>
              </w:rPr>
              <w:t>Раздел I. Краткая характеристика объекта капитального строительства</w:t>
            </w: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Наименование объекта капитального строительства</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2.</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Место размещения объекта капитального строительства</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3.</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Мощность (прирост мощности) объекта капитального строительства, подлежащая вводу в эксплуатацию</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4.</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5.</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Ожидаемая предполагаемая (предельная) стоимость объекта капитального строительства, рассчитанная в ценах соответствующих лет, млн. рублей</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6.</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7.</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Наименование предполагаемого главного распорядителя средств федерального бюджета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Министерство строительства и жилищно-коммунального хозяйства Российской Федерации </w:t>
            </w: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8.</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Наименование предполагаемого муниципального заказчика (полное и (при наличии) сокращенное наименование юридического лица, организационно-правовая форма юридического лица, место нахождения и адрес юридического </w:t>
            </w:r>
            <w:r w:rsidRPr="00260A01">
              <w:rPr>
                <w:rFonts w:ascii="Times New Roman" w:hAnsi="Times New Roman"/>
                <w:sz w:val="28"/>
                <w:szCs w:val="28"/>
                <w:lang w:eastAsia="ru-RU"/>
              </w:rPr>
              <w:lastRenderedPageBreak/>
              <w:t xml:space="preserve">лица, должность, фамилия, имя, отчество руководителя юридического лица)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lastRenderedPageBreak/>
              <w:t>9.</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Наименование государственной программы Российской Федерации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10.</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Наименование национального (федерального) и регионального проекта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Национальный проект </w:t>
            </w:r>
          </w:p>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«Жилье и городская среда»</w:t>
            </w:r>
          </w:p>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Федеральный проект «Жилье»</w:t>
            </w:r>
          </w:p>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Региональный проект «Жилье»</w:t>
            </w:r>
          </w:p>
        </w:tc>
      </w:tr>
      <w:tr w:rsidR="00B73C4E" w:rsidRPr="00260A01" w:rsidTr="005A6551">
        <w:tc>
          <w:tcPr>
            <w:tcW w:w="10322" w:type="dxa"/>
            <w:gridSpan w:val="3"/>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jc w:val="center"/>
              <w:outlineLvl w:val="0"/>
              <w:rPr>
                <w:rFonts w:ascii="Times New Roman" w:hAnsi="Times New Roman"/>
                <w:sz w:val="28"/>
                <w:szCs w:val="28"/>
                <w:lang w:eastAsia="ru-RU"/>
              </w:rPr>
            </w:pPr>
            <w:r w:rsidRPr="00260A01">
              <w:rPr>
                <w:rFonts w:ascii="Times New Roman" w:hAnsi="Times New Roman"/>
                <w:sz w:val="28"/>
                <w:szCs w:val="28"/>
                <w:lang w:eastAsia="ru-RU"/>
              </w:rPr>
              <w:t>Раздел II. Цель создания объекта капитального строительства и обоснование необходимости его создания</w:t>
            </w: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12.</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Цель создания 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13.</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Соответствие цели создания объекта капитального строительства целям и задачам, определенным в программах социально-экономического развития Российской Федерации</w:t>
            </w:r>
            <w:r w:rsidRPr="00260A01">
              <w:rPr>
                <w:rFonts w:ascii="Times New Roman" w:hAnsi="Times New Roman"/>
                <w:sz w:val="28"/>
                <w:szCs w:val="28"/>
              </w:rPr>
              <w:t xml:space="preserve"> и Ленинградской области, стратегиях развития на среднесрочный и долгосрочный периоды</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14.</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Соответствие цели создания объекта капитального строительства целям и задачам, определенным в государственных программах Российской Федерации и Ленинградской области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15.</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Соответствие цели создания объекта капитального строительства целям и задачам, определенным в национальных </w:t>
            </w:r>
            <w:r w:rsidRPr="00260A01">
              <w:rPr>
                <w:rFonts w:ascii="Times New Roman" w:hAnsi="Times New Roman"/>
                <w:sz w:val="28"/>
                <w:szCs w:val="28"/>
                <w:lang w:eastAsia="ru-RU"/>
              </w:rPr>
              <w:lastRenderedPageBreak/>
              <w:t xml:space="preserve">(федеральных) и </w:t>
            </w:r>
            <w:proofErr w:type="gramStart"/>
            <w:r w:rsidRPr="00260A01">
              <w:rPr>
                <w:rFonts w:ascii="Times New Roman" w:hAnsi="Times New Roman"/>
                <w:sz w:val="28"/>
                <w:szCs w:val="28"/>
                <w:lang w:eastAsia="ru-RU"/>
              </w:rPr>
              <w:t>региональном</w:t>
            </w:r>
            <w:proofErr w:type="gramEnd"/>
            <w:r w:rsidRPr="00260A01">
              <w:rPr>
                <w:rFonts w:ascii="Times New Roman" w:hAnsi="Times New Roman"/>
                <w:sz w:val="28"/>
                <w:szCs w:val="28"/>
                <w:lang w:eastAsia="ru-RU"/>
              </w:rPr>
              <w:t xml:space="preserve"> проектах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lastRenderedPageBreak/>
              <w:t>16.</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федеральных целевых программ, ведомственных целевых программ и региональных программ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17.</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Влияние создания объекта капитального строительства на комплексное развитие территорий Российской Федерации, Ленинградской области и муниципального образования</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18.</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Реквизиты поручений и указаний Президента Российской Федерации или поручений Правительства Российской Федерации (при наличии)</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19.</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Обоснование потребности в продукции (работах и услугах), создаваемой в результате создания объекта капитального строительства</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5A6551">
        <w:tc>
          <w:tcPr>
            <w:tcW w:w="10322" w:type="dxa"/>
            <w:gridSpan w:val="3"/>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outlineLvl w:val="0"/>
              <w:rPr>
                <w:rFonts w:ascii="Times New Roman" w:hAnsi="Times New Roman"/>
                <w:sz w:val="28"/>
                <w:szCs w:val="28"/>
                <w:lang w:eastAsia="ru-RU"/>
              </w:rPr>
            </w:pPr>
            <w:r w:rsidRPr="00260A01">
              <w:rPr>
                <w:rFonts w:ascii="Times New Roman" w:hAnsi="Times New Roman"/>
                <w:sz w:val="28"/>
                <w:szCs w:val="28"/>
                <w:lang w:eastAsia="ru-RU"/>
              </w:rPr>
              <w:t>Раздел III. Обоснование инвестиций</w:t>
            </w: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20.</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Предполагаемый общий (предельный) размер бюджетных ассигнований (субсидий или бюджетных инвестиций) на подготовку обоснования инвестиций и проведение его технологического и ценового аудита и его распределение по годам (в ценах соответствующих лет), млн. рублей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Не требуется</w:t>
            </w: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21.</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Срок начала и окончания </w:t>
            </w:r>
            <w:r w:rsidRPr="00260A01">
              <w:rPr>
                <w:rFonts w:ascii="Times New Roman" w:hAnsi="Times New Roman"/>
                <w:sz w:val="28"/>
                <w:szCs w:val="28"/>
                <w:lang w:eastAsia="ru-RU"/>
              </w:rPr>
              <w:lastRenderedPageBreak/>
              <w:t xml:space="preserve">подготовки обоснования инвестиций и проведения его технологического и ценового аудита </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lastRenderedPageBreak/>
              <w:t>Не требуется</w:t>
            </w:r>
          </w:p>
        </w:tc>
      </w:tr>
      <w:tr w:rsidR="00B73C4E" w:rsidRPr="00260A01" w:rsidTr="005A6551">
        <w:tc>
          <w:tcPr>
            <w:tcW w:w="490" w:type="dxa"/>
            <w:tcBorders>
              <w:left w:val="single" w:sz="4" w:space="0" w:color="auto"/>
              <w:right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lastRenderedPageBreak/>
              <w:t>22.</w:t>
            </w:r>
          </w:p>
        </w:tc>
        <w:tc>
          <w:tcPr>
            <w:tcW w:w="4432" w:type="dxa"/>
            <w:tcBorders>
              <w:left w:val="nil"/>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Дата заполнения</w:t>
            </w:r>
          </w:p>
        </w:tc>
        <w:tc>
          <w:tcPr>
            <w:tcW w:w="5400" w:type="dxa"/>
            <w:tcBorders>
              <w:left w:val="single" w:sz="4" w:space="0" w:color="auto"/>
              <w:right w:val="single" w:sz="4" w:space="0" w:color="auto"/>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bl>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_____________________     ___________________     _________________________</w:t>
      </w: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0"/>
          <w:szCs w:val="20"/>
          <w:lang w:eastAsia="ru-RU"/>
        </w:rPr>
      </w:pPr>
      <w:r w:rsidRPr="00260A01">
        <w:rPr>
          <w:rFonts w:ascii="Times New Roman" w:eastAsia="Calibri" w:hAnsi="Times New Roman"/>
          <w:sz w:val="20"/>
          <w:szCs w:val="20"/>
          <w:lang w:eastAsia="ru-RU"/>
        </w:rPr>
        <w:t xml:space="preserve">                    (должность)                                             (подпись)                                           (инициалы, фамилия)</w:t>
      </w: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4"/>
          <w:szCs w:val="24"/>
          <w:lang w:eastAsia="ru-RU"/>
        </w:rPr>
      </w:pPr>
      <w:r w:rsidRPr="00260A01">
        <w:rPr>
          <w:rFonts w:ascii="Times New Roman" w:eastAsia="Calibri" w:hAnsi="Times New Roman"/>
          <w:sz w:val="24"/>
          <w:szCs w:val="24"/>
          <w:lang w:eastAsia="ru-RU"/>
        </w:rPr>
        <w:t>Место печати</w:t>
      </w:r>
    </w:p>
    <w:p w:rsidR="00B73C4E" w:rsidRPr="00260A01" w:rsidRDefault="00B73C4E" w:rsidP="00B73C4E">
      <w:pPr>
        <w:widowControl w:val="0"/>
        <w:autoSpaceDE w:val="0"/>
        <w:autoSpaceDN w:val="0"/>
        <w:spacing w:after="0" w:line="240" w:lineRule="auto"/>
        <w:ind w:right="-56"/>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rPr>
          <w:rFonts w:ascii="Times New Roman" w:eastAsia="Calibri" w:hAnsi="Times New Roman"/>
          <w:sz w:val="28"/>
          <w:szCs w:val="28"/>
          <w:lang w:eastAsia="ru-RU"/>
        </w:rPr>
      </w:pPr>
    </w:p>
    <w:p w:rsidR="00B73C4E" w:rsidRDefault="00B73C4E" w:rsidP="00B73C4E">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заместитель/з</w:t>
      </w:r>
      <w:r w:rsidRPr="00260A01">
        <w:rPr>
          <w:rFonts w:ascii="Times New Roman" w:hAnsi="Times New Roman" w:cs="Times New Roman"/>
          <w:sz w:val="28"/>
          <w:szCs w:val="28"/>
        </w:rPr>
        <w:t>аместитель</w:t>
      </w:r>
    </w:p>
    <w:p w:rsidR="00B73C4E" w:rsidRPr="00260A01" w:rsidRDefault="00B73C4E" w:rsidP="00B73C4E">
      <w:pPr>
        <w:pStyle w:val="ConsPlusNormal"/>
        <w:jc w:val="both"/>
        <w:rPr>
          <w:rFonts w:ascii="Times New Roman" w:hAnsi="Times New Roman" w:cs="Times New Roman"/>
          <w:sz w:val="28"/>
          <w:szCs w:val="28"/>
        </w:rPr>
      </w:pPr>
      <w:r w:rsidRPr="00260A01">
        <w:rPr>
          <w:rFonts w:ascii="Times New Roman" w:hAnsi="Times New Roman" w:cs="Times New Roman"/>
          <w:sz w:val="28"/>
          <w:szCs w:val="28"/>
        </w:rPr>
        <w:t xml:space="preserve">председателя комитета по строительству </w:t>
      </w:r>
    </w:p>
    <w:p w:rsidR="00B73C4E" w:rsidRPr="00B00ADF" w:rsidRDefault="00B73C4E" w:rsidP="00B73C4E">
      <w:pPr>
        <w:pStyle w:val="ConsPlusNormal"/>
        <w:jc w:val="both"/>
        <w:rPr>
          <w:rFonts w:ascii="Times New Roman" w:hAnsi="Times New Roman" w:cs="Times New Roman"/>
          <w:sz w:val="28"/>
          <w:szCs w:val="28"/>
          <w:u w:val="single"/>
        </w:rPr>
      </w:pPr>
      <w:r w:rsidRPr="00260A01">
        <w:rPr>
          <w:rFonts w:ascii="Times New Roman" w:hAnsi="Times New Roman" w:cs="Times New Roman"/>
          <w:sz w:val="28"/>
          <w:szCs w:val="28"/>
          <w:u w:val="single"/>
        </w:rPr>
        <w:t xml:space="preserve">Ленинградской </w:t>
      </w:r>
      <w:r w:rsidRPr="00B00ADF">
        <w:rPr>
          <w:rFonts w:ascii="Times New Roman" w:hAnsi="Times New Roman" w:cs="Times New Roman"/>
          <w:sz w:val="28"/>
          <w:szCs w:val="28"/>
          <w:u w:val="single"/>
        </w:rPr>
        <w:t>области</w:t>
      </w:r>
      <w:proofErr w:type="gramStart"/>
      <w:r w:rsidRPr="00B00AD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B00ADF">
        <w:rPr>
          <w:rFonts w:ascii="Times New Roman" w:hAnsi="Times New Roman" w:cs="Times New Roman"/>
          <w:color w:val="FFFFFF"/>
          <w:sz w:val="28"/>
          <w:szCs w:val="28"/>
          <w:u w:val="single"/>
        </w:rPr>
        <w:t>.</w:t>
      </w:r>
      <w:proofErr w:type="gramEnd"/>
    </w:p>
    <w:p w:rsidR="00B73C4E" w:rsidRPr="00260A01" w:rsidRDefault="00B73C4E" w:rsidP="00B73C4E">
      <w:pPr>
        <w:pStyle w:val="ConsPlusNormal"/>
        <w:jc w:val="both"/>
        <w:rPr>
          <w:rFonts w:ascii="Times New Roman" w:hAnsi="Times New Roman" w:cs="Times New Roman"/>
          <w:sz w:val="20"/>
        </w:rPr>
      </w:pPr>
      <w:r w:rsidRPr="00260A01">
        <w:rPr>
          <w:rFonts w:ascii="Times New Roman" w:hAnsi="Times New Roman" w:cs="Times New Roman"/>
          <w:sz w:val="20"/>
        </w:rPr>
        <w:t xml:space="preserve">                   (должность)                                </w:t>
      </w:r>
      <w:r>
        <w:rPr>
          <w:rFonts w:ascii="Times New Roman" w:hAnsi="Times New Roman" w:cs="Times New Roman"/>
          <w:sz w:val="20"/>
        </w:rPr>
        <w:t xml:space="preserve">     </w:t>
      </w:r>
      <w:r w:rsidRPr="00260A01">
        <w:rPr>
          <w:rFonts w:ascii="Times New Roman" w:hAnsi="Times New Roman" w:cs="Times New Roman"/>
          <w:sz w:val="20"/>
        </w:rPr>
        <w:t xml:space="preserve">         (подпись)                                             (инициалы, фамилия)</w:t>
      </w:r>
    </w:p>
    <w:p w:rsidR="00B73C4E" w:rsidRPr="00260A01" w:rsidRDefault="00B73C4E" w:rsidP="00B73C4E">
      <w:pPr>
        <w:pStyle w:val="ConsPlusNonformat"/>
        <w:jc w:val="both"/>
        <w:rPr>
          <w:rFonts w:ascii="Times New Roman" w:hAnsi="Times New Roman" w:cs="Times New Roman"/>
          <w:sz w:val="28"/>
          <w:szCs w:val="28"/>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 __________ 202_ г.</w:t>
      </w: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4"/>
          <w:szCs w:val="24"/>
          <w:lang w:eastAsia="ru-RU"/>
        </w:rPr>
      </w:pPr>
      <w:r w:rsidRPr="00260A01">
        <w:rPr>
          <w:rFonts w:ascii="Times New Roman" w:eastAsia="Calibri" w:hAnsi="Times New Roman"/>
          <w:sz w:val="24"/>
          <w:szCs w:val="24"/>
          <w:lang w:eastAsia="ru-RU"/>
        </w:rPr>
        <w:t>Место печати</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Default="00B73C4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Default="00F8713E" w:rsidP="00B73C4E">
      <w:pPr>
        <w:widowControl w:val="0"/>
        <w:autoSpaceDE w:val="0"/>
        <w:autoSpaceDN w:val="0"/>
        <w:spacing w:after="0" w:line="240" w:lineRule="auto"/>
        <w:jc w:val="both"/>
        <w:rPr>
          <w:rFonts w:ascii="Times New Roman" w:hAnsi="Times New Roman"/>
          <w:sz w:val="28"/>
          <w:szCs w:val="28"/>
          <w:lang w:eastAsia="ru-RU"/>
        </w:rPr>
      </w:pPr>
    </w:p>
    <w:p w:rsidR="00F8713E" w:rsidRPr="00260A01" w:rsidRDefault="00F8713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pStyle w:val="ConsPlusNormal"/>
        <w:jc w:val="center"/>
        <w:outlineLvl w:val="2"/>
        <w:rPr>
          <w:rFonts w:ascii="Times New Roman" w:hAnsi="Times New Roman" w:cs="Times New Roman"/>
          <w:sz w:val="28"/>
          <w:szCs w:val="28"/>
        </w:rPr>
      </w:pPr>
      <w:r w:rsidRPr="00260A01">
        <w:rPr>
          <w:rFonts w:ascii="Times New Roman" w:hAnsi="Times New Roman" w:cs="Times New Roman"/>
          <w:b/>
          <w:sz w:val="28"/>
          <w:szCs w:val="28"/>
        </w:rPr>
        <w:lastRenderedPageBreak/>
        <w:t>Обоснование экономической целесообразности,</w:t>
      </w:r>
    </w:p>
    <w:p w:rsidR="00B73C4E" w:rsidRPr="00260A01" w:rsidRDefault="00B73C4E" w:rsidP="00B73C4E">
      <w:pPr>
        <w:pStyle w:val="ConsPlusNormal"/>
        <w:jc w:val="center"/>
        <w:rPr>
          <w:rFonts w:ascii="Times New Roman" w:hAnsi="Times New Roman" w:cs="Times New Roman"/>
          <w:sz w:val="28"/>
          <w:szCs w:val="28"/>
        </w:rPr>
      </w:pPr>
      <w:r w:rsidRPr="00260A01">
        <w:rPr>
          <w:rFonts w:ascii="Times New Roman" w:hAnsi="Times New Roman" w:cs="Times New Roman"/>
          <w:b/>
          <w:sz w:val="28"/>
          <w:szCs w:val="28"/>
        </w:rPr>
        <w:t>объема и сроков осуществления капитальных вложений</w:t>
      </w:r>
    </w:p>
    <w:p w:rsidR="00B73C4E" w:rsidRPr="00260A01" w:rsidRDefault="00B73C4E" w:rsidP="00B73C4E">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8"/>
        <w:gridCol w:w="4346"/>
      </w:tblGrid>
      <w:tr w:rsidR="00B73C4E" w:rsidRPr="00260A01" w:rsidTr="005A6551">
        <w:tc>
          <w:tcPr>
            <w:tcW w:w="454"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b/>
                <w:sz w:val="28"/>
                <w:szCs w:val="28"/>
              </w:rPr>
              <w:t xml:space="preserve">N </w:t>
            </w:r>
            <w:proofErr w:type="gramStart"/>
            <w:r w:rsidRPr="00260A01">
              <w:rPr>
                <w:rFonts w:ascii="Times New Roman" w:hAnsi="Times New Roman" w:cs="Times New Roman"/>
                <w:b/>
                <w:sz w:val="28"/>
                <w:szCs w:val="28"/>
              </w:rPr>
              <w:t>п</w:t>
            </w:r>
            <w:proofErr w:type="gramEnd"/>
            <w:r w:rsidRPr="00260A01">
              <w:rPr>
                <w:rFonts w:ascii="Times New Roman" w:hAnsi="Times New Roman" w:cs="Times New Roman"/>
                <w:b/>
                <w:sz w:val="28"/>
                <w:szCs w:val="28"/>
              </w:rPr>
              <w:t>/п</w:t>
            </w:r>
          </w:p>
        </w:tc>
        <w:tc>
          <w:tcPr>
            <w:tcW w:w="5278"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b/>
                <w:sz w:val="28"/>
                <w:szCs w:val="28"/>
              </w:rPr>
              <w:t>Критерий</w:t>
            </w:r>
          </w:p>
        </w:tc>
        <w:tc>
          <w:tcPr>
            <w:tcW w:w="4346"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b/>
                <w:sz w:val="28"/>
                <w:szCs w:val="28"/>
              </w:rPr>
              <w:t>Подтверждение</w:t>
            </w:r>
          </w:p>
        </w:tc>
      </w:tr>
      <w:tr w:rsidR="00B73C4E" w:rsidRPr="00260A01" w:rsidTr="005A6551">
        <w:tc>
          <w:tcPr>
            <w:tcW w:w="454"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sz w:val="28"/>
                <w:szCs w:val="28"/>
              </w:rPr>
              <w:t>1</w:t>
            </w:r>
          </w:p>
        </w:tc>
        <w:tc>
          <w:tcPr>
            <w:tcW w:w="5278" w:type="dxa"/>
          </w:tcPr>
          <w:p w:rsidR="00B73C4E" w:rsidRPr="00260A01" w:rsidRDefault="00B73C4E" w:rsidP="005A6551">
            <w:pPr>
              <w:pStyle w:val="ConsPlusNormal"/>
              <w:rPr>
                <w:rFonts w:ascii="Times New Roman" w:hAnsi="Times New Roman" w:cs="Times New Roman"/>
                <w:sz w:val="28"/>
                <w:szCs w:val="28"/>
              </w:rPr>
            </w:pPr>
            <w:r w:rsidRPr="00260A01">
              <w:rPr>
                <w:rFonts w:ascii="Times New Roman" w:hAnsi="Times New Roman" w:cs="Times New Roman"/>
                <w:sz w:val="28"/>
                <w:szCs w:val="28"/>
              </w:rPr>
              <w:t>Наименование и тип (инфраструктурный, инновационный и другие) инвестиционного проекта</w:t>
            </w:r>
          </w:p>
        </w:tc>
        <w:tc>
          <w:tcPr>
            <w:tcW w:w="4346" w:type="dxa"/>
          </w:tcPr>
          <w:p w:rsidR="00B73C4E" w:rsidRPr="00260A01" w:rsidRDefault="00B73C4E" w:rsidP="005A6551">
            <w:pPr>
              <w:pStyle w:val="ConsPlusNormal"/>
              <w:jc w:val="both"/>
              <w:rPr>
                <w:rFonts w:ascii="Times New Roman" w:hAnsi="Times New Roman" w:cs="Times New Roman"/>
                <w:sz w:val="28"/>
                <w:szCs w:val="28"/>
              </w:rPr>
            </w:pPr>
          </w:p>
        </w:tc>
      </w:tr>
      <w:tr w:rsidR="00B73C4E" w:rsidRPr="00260A01" w:rsidTr="005A6551">
        <w:tc>
          <w:tcPr>
            <w:tcW w:w="454"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sz w:val="28"/>
                <w:szCs w:val="28"/>
              </w:rPr>
              <w:t>2</w:t>
            </w:r>
          </w:p>
        </w:tc>
        <w:tc>
          <w:tcPr>
            <w:tcW w:w="5278" w:type="dxa"/>
          </w:tcPr>
          <w:p w:rsidR="00B73C4E" w:rsidRPr="00260A01" w:rsidRDefault="00B73C4E" w:rsidP="005A6551">
            <w:pPr>
              <w:pStyle w:val="ConsPlusNormal"/>
              <w:rPr>
                <w:rFonts w:ascii="Times New Roman" w:hAnsi="Times New Roman" w:cs="Times New Roman"/>
                <w:sz w:val="28"/>
                <w:szCs w:val="28"/>
              </w:rPr>
            </w:pPr>
            <w:r w:rsidRPr="00260A01">
              <w:rPr>
                <w:rFonts w:ascii="Times New Roman" w:hAnsi="Times New Roman" w:cs="Times New Roman"/>
                <w:sz w:val="28"/>
                <w:szCs w:val="28"/>
              </w:rPr>
              <w:t>Цель и задачи инвестиционного проекта</w:t>
            </w:r>
          </w:p>
        </w:tc>
        <w:tc>
          <w:tcPr>
            <w:tcW w:w="4346" w:type="dxa"/>
          </w:tcPr>
          <w:p w:rsidR="00B73C4E" w:rsidRPr="00260A01" w:rsidRDefault="00B73C4E" w:rsidP="005A6551">
            <w:pPr>
              <w:pStyle w:val="ConsPlusNormal"/>
              <w:jc w:val="both"/>
              <w:rPr>
                <w:rFonts w:ascii="Times New Roman" w:hAnsi="Times New Roman" w:cs="Times New Roman"/>
                <w:sz w:val="28"/>
                <w:szCs w:val="28"/>
              </w:rPr>
            </w:pPr>
          </w:p>
        </w:tc>
      </w:tr>
      <w:tr w:rsidR="00B73C4E" w:rsidRPr="00260A01" w:rsidTr="005A6551">
        <w:tc>
          <w:tcPr>
            <w:tcW w:w="454"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sz w:val="28"/>
                <w:szCs w:val="28"/>
              </w:rPr>
              <w:t>3</w:t>
            </w:r>
          </w:p>
        </w:tc>
        <w:tc>
          <w:tcPr>
            <w:tcW w:w="5278" w:type="dxa"/>
          </w:tcPr>
          <w:p w:rsidR="00B73C4E" w:rsidRPr="00260A01" w:rsidRDefault="00B73C4E" w:rsidP="005A6551">
            <w:pPr>
              <w:pStyle w:val="ConsPlusNormal"/>
              <w:rPr>
                <w:rFonts w:ascii="Times New Roman" w:hAnsi="Times New Roman" w:cs="Times New Roman"/>
                <w:sz w:val="28"/>
                <w:szCs w:val="28"/>
              </w:rPr>
            </w:pPr>
            <w:r w:rsidRPr="00260A01">
              <w:rPr>
                <w:rFonts w:ascii="Times New Roman" w:hAnsi="Times New Roman" w:cs="Times New Roman"/>
                <w:sz w:val="28"/>
                <w:szCs w:val="28"/>
              </w:rPr>
              <w:t>Краткое описание инвестиционного проекта, включая предварительные расчеты объемов капитальных вложений</w:t>
            </w:r>
          </w:p>
        </w:tc>
        <w:tc>
          <w:tcPr>
            <w:tcW w:w="4346" w:type="dxa"/>
          </w:tcPr>
          <w:p w:rsidR="00B73C4E" w:rsidRPr="00260A01" w:rsidRDefault="00B73C4E" w:rsidP="005A6551">
            <w:pPr>
              <w:pStyle w:val="ConsPlusNormal"/>
              <w:jc w:val="both"/>
              <w:rPr>
                <w:rFonts w:ascii="Times New Roman" w:hAnsi="Times New Roman" w:cs="Times New Roman"/>
                <w:sz w:val="28"/>
                <w:szCs w:val="28"/>
              </w:rPr>
            </w:pPr>
          </w:p>
        </w:tc>
      </w:tr>
      <w:tr w:rsidR="00B73C4E" w:rsidRPr="00260A01" w:rsidTr="005A6551">
        <w:tc>
          <w:tcPr>
            <w:tcW w:w="454"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sz w:val="28"/>
                <w:szCs w:val="28"/>
              </w:rPr>
              <w:t>4</w:t>
            </w:r>
          </w:p>
        </w:tc>
        <w:tc>
          <w:tcPr>
            <w:tcW w:w="5278" w:type="dxa"/>
          </w:tcPr>
          <w:p w:rsidR="00B73C4E" w:rsidRPr="00260A01" w:rsidRDefault="00B73C4E" w:rsidP="005A6551">
            <w:pPr>
              <w:pStyle w:val="ConsPlusNormal"/>
              <w:rPr>
                <w:rFonts w:ascii="Times New Roman" w:hAnsi="Times New Roman" w:cs="Times New Roman"/>
                <w:sz w:val="28"/>
                <w:szCs w:val="28"/>
              </w:rPr>
            </w:pPr>
            <w:r w:rsidRPr="00260A01">
              <w:rPr>
                <w:rFonts w:ascii="Times New Roman" w:hAnsi="Times New Roman" w:cs="Times New Roman"/>
                <w:sz w:val="28"/>
                <w:szCs w:val="28"/>
              </w:rPr>
              <w:t>Источники и объемы финансирования инвестиционного проекта по годам его реализации</w:t>
            </w:r>
          </w:p>
        </w:tc>
        <w:tc>
          <w:tcPr>
            <w:tcW w:w="4346" w:type="dxa"/>
          </w:tcPr>
          <w:p w:rsidR="00B73C4E" w:rsidRPr="00260A01" w:rsidRDefault="00B73C4E" w:rsidP="005A6551">
            <w:pPr>
              <w:pStyle w:val="ConsPlusNormal"/>
              <w:jc w:val="both"/>
              <w:rPr>
                <w:rFonts w:ascii="Times New Roman" w:hAnsi="Times New Roman" w:cs="Times New Roman"/>
                <w:sz w:val="28"/>
                <w:szCs w:val="28"/>
              </w:rPr>
            </w:pPr>
          </w:p>
        </w:tc>
      </w:tr>
      <w:tr w:rsidR="00B73C4E" w:rsidRPr="00260A01" w:rsidTr="005A6551">
        <w:tc>
          <w:tcPr>
            <w:tcW w:w="454"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sz w:val="28"/>
                <w:szCs w:val="28"/>
              </w:rPr>
              <w:t>5</w:t>
            </w:r>
          </w:p>
        </w:tc>
        <w:tc>
          <w:tcPr>
            <w:tcW w:w="5278" w:type="dxa"/>
          </w:tcPr>
          <w:p w:rsidR="00B73C4E" w:rsidRPr="00260A01" w:rsidRDefault="00B73C4E" w:rsidP="005A6551">
            <w:pPr>
              <w:pStyle w:val="ConsPlusNormal"/>
              <w:rPr>
                <w:rFonts w:ascii="Times New Roman" w:hAnsi="Times New Roman" w:cs="Times New Roman"/>
                <w:sz w:val="28"/>
                <w:szCs w:val="28"/>
              </w:rPr>
            </w:pPr>
            <w:r w:rsidRPr="00260A01">
              <w:rPr>
                <w:rFonts w:ascii="Times New Roman" w:hAnsi="Times New Roman" w:cs="Times New Roman"/>
                <w:sz w:val="28"/>
                <w:szCs w:val="28"/>
              </w:rPr>
              <w:t>Срок реализации инвестиционного проекта</w:t>
            </w:r>
          </w:p>
        </w:tc>
        <w:tc>
          <w:tcPr>
            <w:tcW w:w="4346" w:type="dxa"/>
          </w:tcPr>
          <w:p w:rsidR="00B73C4E" w:rsidRPr="00260A01" w:rsidRDefault="00B73C4E" w:rsidP="005A6551">
            <w:pPr>
              <w:pStyle w:val="ConsPlusNormal"/>
              <w:jc w:val="both"/>
              <w:rPr>
                <w:rFonts w:ascii="Times New Roman" w:hAnsi="Times New Roman" w:cs="Times New Roman"/>
                <w:sz w:val="28"/>
                <w:szCs w:val="28"/>
              </w:rPr>
            </w:pPr>
          </w:p>
        </w:tc>
      </w:tr>
      <w:tr w:rsidR="00B73C4E" w:rsidRPr="00260A01" w:rsidTr="005A6551">
        <w:tc>
          <w:tcPr>
            <w:tcW w:w="454"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sz w:val="28"/>
                <w:szCs w:val="28"/>
              </w:rPr>
              <w:t>6</w:t>
            </w:r>
          </w:p>
        </w:tc>
        <w:tc>
          <w:tcPr>
            <w:tcW w:w="5278" w:type="dxa"/>
          </w:tcPr>
          <w:p w:rsidR="00B73C4E" w:rsidRPr="00260A01" w:rsidRDefault="00B73C4E" w:rsidP="005A6551">
            <w:pPr>
              <w:pStyle w:val="ConsPlusNormal"/>
              <w:rPr>
                <w:rFonts w:ascii="Times New Roman" w:hAnsi="Times New Roman" w:cs="Times New Roman"/>
                <w:sz w:val="28"/>
                <w:szCs w:val="28"/>
              </w:rPr>
            </w:pPr>
            <w:r w:rsidRPr="00260A01">
              <w:rPr>
                <w:rFonts w:ascii="Times New Roman" w:hAnsi="Times New Roman" w:cs="Times New Roman"/>
                <w:sz w:val="28"/>
                <w:szCs w:val="28"/>
              </w:rPr>
              <w:t xml:space="preserve">Обоснование необходимости привлечения средств федерального бюджета для реализации инвестиционного проекта </w:t>
            </w:r>
            <w:proofErr w:type="gramStart"/>
            <w:r w:rsidRPr="00260A01">
              <w:rPr>
                <w:rFonts w:ascii="Times New Roman" w:hAnsi="Times New Roman" w:cs="Times New Roman"/>
                <w:sz w:val="28"/>
                <w:szCs w:val="28"/>
              </w:rPr>
              <w:t>и(</w:t>
            </w:r>
            <w:proofErr w:type="gramEnd"/>
            <w:r w:rsidRPr="00260A01">
              <w:rPr>
                <w:rFonts w:ascii="Times New Roman" w:hAnsi="Times New Roman" w:cs="Times New Roman"/>
                <w:sz w:val="28"/>
                <w:szCs w:val="28"/>
              </w:rPr>
              <w:t>или) подготовки проектной документации и проведения инженерных изысканий, выполняемых для подготовки такой проектной документации</w:t>
            </w:r>
          </w:p>
        </w:tc>
        <w:tc>
          <w:tcPr>
            <w:tcW w:w="4346" w:type="dxa"/>
          </w:tcPr>
          <w:p w:rsidR="00B73C4E" w:rsidRPr="00260A01" w:rsidRDefault="00B73C4E" w:rsidP="005A6551">
            <w:pPr>
              <w:pStyle w:val="ConsPlusNormal"/>
              <w:jc w:val="both"/>
              <w:rPr>
                <w:rFonts w:ascii="Times New Roman" w:hAnsi="Times New Roman" w:cs="Times New Roman"/>
                <w:sz w:val="28"/>
                <w:szCs w:val="28"/>
              </w:rPr>
            </w:pPr>
          </w:p>
        </w:tc>
      </w:tr>
      <w:tr w:rsidR="00B73C4E" w:rsidRPr="00260A01" w:rsidTr="005A6551">
        <w:tc>
          <w:tcPr>
            <w:tcW w:w="454" w:type="dxa"/>
          </w:tcPr>
          <w:p w:rsidR="00B73C4E" w:rsidRPr="00260A01" w:rsidRDefault="00B73C4E" w:rsidP="005A6551">
            <w:pPr>
              <w:pStyle w:val="ConsPlusNormal"/>
              <w:jc w:val="center"/>
              <w:rPr>
                <w:rFonts w:ascii="Times New Roman" w:hAnsi="Times New Roman" w:cs="Times New Roman"/>
                <w:sz w:val="28"/>
                <w:szCs w:val="28"/>
              </w:rPr>
            </w:pPr>
            <w:r w:rsidRPr="00260A01">
              <w:rPr>
                <w:rFonts w:ascii="Times New Roman" w:hAnsi="Times New Roman" w:cs="Times New Roman"/>
                <w:sz w:val="28"/>
                <w:szCs w:val="28"/>
              </w:rPr>
              <w:t>7</w:t>
            </w:r>
          </w:p>
        </w:tc>
        <w:tc>
          <w:tcPr>
            <w:tcW w:w="5278" w:type="dxa"/>
          </w:tcPr>
          <w:p w:rsidR="00B73C4E" w:rsidRPr="00260A01" w:rsidRDefault="00B73C4E" w:rsidP="005A6551">
            <w:pPr>
              <w:pStyle w:val="ConsPlusNormal"/>
              <w:rPr>
                <w:rFonts w:ascii="Times New Roman" w:hAnsi="Times New Roman" w:cs="Times New Roman"/>
                <w:sz w:val="28"/>
                <w:szCs w:val="28"/>
              </w:rPr>
            </w:pPr>
            <w:r w:rsidRPr="00260A01">
              <w:rPr>
                <w:rFonts w:ascii="Times New Roman" w:hAnsi="Times New Roman" w:cs="Times New Roman"/>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tc>
        <w:tc>
          <w:tcPr>
            <w:tcW w:w="4346" w:type="dxa"/>
          </w:tcPr>
          <w:p w:rsidR="00B73C4E" w:rsidRPr="00260A01" w:rsidRDefault="00B73C4E" w:rsidP="005A6551">
            <w:pPr>
              <w:pStyle w:val="ConsPlusNormal"/>
              <w:jc w:val="both"/>
              <w:rPr>
                <w:rFonts w:ascii="Times New Roman" w:hAnsi="Times New Roman" w:cs="Times New Roman"/>
                <w:sz w:val="28"/>
                <w:szCs w:val="28"/>
              </w:rPr>
            </w:pPr>
          </w:p>
        </w:tc>
      </w:tr>
    </w:tbl>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ind w:right="-875"/>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lastRenderedPageBreak/>
        <w:t>СВЕДЕНИЯ</w:t>
      </w:r>
    </w:p>
    <w:p w:rsidR="00B73C4E" w:rsidRPr="00260A01" w:rsidRDefault="00B73C4E" w:rsidP="00B73C4E">
      <w:pPr>
        <w:widowControl w:val="0"/>
        <w:autoSpaceDE w:val="0"/>
        <w:autoSpaceDN w:val="0"/>
        <w:spacing w:after="0" w:line="240" w:lineRule="auto"/>
        <w:ind w:right="-875"/>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об инвестиционном проекте, представляемом</w:t>
      </w:r>
    </w:p>
    <w:p w:rsidR="00B73C4E" w:rsidRPr="00260A01" w:rsidRDefault="00B73C4E" w:rsidP="00B73C4E">
      <w:pPr>
        <w:widowControl w:val="0"/>
        <w:autoSpaceDE w:val="0"/>
        <w:autoSpaceDN w:val="0"/>
        <w:spacing w:after="0" w:line="240" w:lineRule="auto"/>
        <w:ind w:right="-875"/>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для проведения проверки инвестиционных проектов</w:t>
      </w:r>
    </w:p>
    <w:p w:rsidR="00B73C4E" w:rsidRPr="00260A01" w:rsidRDefault="00B73C4E" w:rsidP="00B73C4E">
      <w:pPr>
        <w:widowControl w:val="0"/>
        <w:autoSpaceDE w:val="0"/>
        <w:autoSpaceDN w:val="0"/>
        <w:spacing w:after="0" w:line="240" w:lineRule="auto"/>
        <w:ind w:right="-875"/>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на предмет эффективности использования средств</w:t>
      </w:r>
    </w:p>
    <w:p w:rsidR="00B73C4E" w:rsidRPr="00260A01" w:rsidRDefault="00B73C4E" w:rsidP="00B73C4E">
      <w:pPr>
        <w:widowControl w:val="0"/>
        <w:autoSpaceDE w:val="0"/>
        <w:autoSpaceDN w:val="0"/>
        <w:spacing w:after="0" w:line="240" w:lineRule="auto"/>
        <w:ind w:right="-875"/>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 xml:space="preserve">федерального бюджета, </w:t>
      </w:r>
      <w:proofErr w:type="gramStart"/>
      <w:r w:rsidRPr="00260A01">
        <w:rPr>
          <w:rFonts w:ascii="Times New Roman" w:eastAsia="Calibri" w:hAnsi="Times New Roman"/>
          <w:sz w:val="28"/>
          <w:szCs w:val="28"/>
          <w:lang w:eastAsia="ru-RU"/>
        </w:rPr>
        <w:t>направляемых</w:t>
      </w:r>
      <w:proofErr w:type="gramEnd"/>
      <w:r w:rsidRPr="00260A01">
        <w:rPr>
          <w:rFonts w:ascii="Times New Roman" w:eastAsia="Calibri" w:hAnsi="Times New Roman"/>
          <w:sz w:val="28"/>
          <w:szCs w:val="28"/>
          <w:lang w:eastAsia="ru-RU"/>
        </w:rPr>
        <w:t xml:space="preserve"> на капитальные вложения</w:t>
      </w:r>
    </w:p>
    <w:p w:rsidR="00B73C4E" w:rsidRPr="00260A01" w:rsidRDefault="00B73C4E" w:rsidP="00B73C4E">
      <w:pPr>
        <w:widowControl w:val="0"/>
        <w:autoSpaceDE w:val="0"/>
        <w:autoSpaceDN w:val="0"/>
        <w:spacing w:after="0" w:line="240" w:lineRule="auto"/>
        <w:ind w:right="-875"/>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tLeast"/>
        <w:ind w:right="-875"/>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1. Наименование инвестиционного проекта:</w:t>
      </w:r>
    </w:p>
    <w:p w:rsidR="00B73C4E" w:rsidRPr="00260A01" w:rsidRDefault="00B73C4E" w:rsidP="00B73C4E">
      <w:pPr>
        <w:widowControl w:val="0"/>
        <w:autoSpaceDE w:val="0"/>
        <w:autoSpaceDN w:val="0"/>
        <w:spacing w:after="0" w:line="240" w:lineRule="atLeast"/>
        <w:ind w:right="-875"/>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________________________________________________________________________</w:t>
      </w:r>
    </w:p>
    <w:p w:rsidR="00B73C4E" w:rsidRPr="00260A01" w:rsidRDefault="00B73C4E" w:rsidP="00B73C4E">
      <w:pPr>
        <w:widowControl w:val="0"/>
        <w:autoSpaceDE w:val="0"/>
        <w:autoSpaceDN w:val="0"/>
        <w:spacing w:after="0" w:line="240" w:lineRule="atLeast"/>
        <w:ind w:right="-875"/>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по адресу: Ленинградская область, __________________________________________</w:t>
      </w:r>
    </w:p>
    <w:p w:rsidR="00B73C4E" w:rsidRPr="00260A01" w:rsidRDefault="00B73C4E" w:rsidP="00B73C4E">
      <w:pPr>
        <w:widowControl w:val="0"/>
        <w:autoSpaceDE w:val="0"/>
        <w:autoSpaceDN w:val="0"/>
        <w:spacing w:after="0" w:line="240" w:lineRule="atLeast"/>
        <w:ind w:right="-875"/>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________________________________________________________________________</w:t>
      </w:r>
    </w:p>
    <w:p w:rsidR="00B73C4E" w:rsidRPr="00260A01" w:rsidRDefault="00B73C4E" w:rsidP="00B73C4E">
      <w:pPr>
        <w:widowControl w:val="0"/>
        <w:autoSpaceDE w:val="0"/>
        <w:autoSpaceDN w:val="0"/>
        <w:spacing w:after="0" w:line="240" w:lineRule="atLeast"/>
        <w:ind w:right="-875"/>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2. Цель инвестиционного проекта:</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Ввод в эксплуатацию объекта ______________________________________________</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 xml:space="preserve">обеспечит часть (из необходимых _____ мест) потребности населения строящегося  микрорайона в новых местах в объектах дошкольного или общего </w:t>
      </w:r>
      <w:r w:rsidRPr="00260A01">
        <w:rPr>
          <w:rFonts w:ascii="Times New Roman" w:eastAsia="Calibri" w:hAnsi="Times New Roman"/>
          <w:i/>
          <w:sz w:val="28"/>
          <w:szCs w:val="28"/>
          <w:lang w:eastAsia="ru-RU"/>
        </w:rPr>
        <w:t>(нужное  указать)</w:t>
      </w:r>
      <w:r w:rsidRPr="00260A01">
        <w:rPr>
          <w:rFonts w:ascii="Times New Roman" w:eastAsia="Calibri" w:hAnsi="Times New Roman"/>
          <w:sz w:val="28"/>
          <w:szCs w:val="28"/>
          <w:lang w:eastAsia="ru-RU"/>
        </w:rPr>
        <w:t xml:space="preserve">  образования и обеспечит дальнейшее развитие жилищного строительства и ввод в эксплуатацию не менее ______ тыс. кв. м жилья в 202__году.</w:t>
      </w:r>
    </w:p>
    <w:p w:rsidR="00B73C4E" w:rsidRPr="00260A01" w:rsidRDefault="00B73C4E" w:rsidP="00B73C4E">
      <w:pPr>
        <w:widowControl w:val="0"/>
        <w:autoSpaceDE w:val="0"/>
        <w:autoSpaceDN w:val="0"/>
        <w:spacing w:after="0" w:line="240" w:lineRule="atLeast"/>
        <w:ind w:right="-875"/>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3. Срок реализации инвестиционного проекта:</w:t>
      </w:r>
      <w:r w:rsidRPr="00260A01">
        <w:rPr>
          <w:rFonts w:ascii="Times New Roman" w:eastAsia="Calibri" w:hAnsi="Times New Roman"/>
          <w:sz w:val="28"/>
          <w:szCs w:val="28"/>
          <w:lang w:eastAsia="ru-RU"/>
        </w:rPr>
        <w:t xml:space="preserve"> ________________.</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4. Форма реализации инвестиционного проекта (строительство, реконструкция объекта капитального строительства, иные инвестиции в основной капитал</w:t>
      </w:r>
      <w:proofErr w:type="gramStart"/>
      <w:r w:rsidRPr="00260A01">
        <w:rPr>
          <w:rFonts w:ascii="Times New Roman" w:eastAsia="Calibri" w:hAnsi="Times New Roman"/>
          <w:b/>
          <w:sz w:val="28"/>
          <w:szCs w:val="28"/>
          <w:lang w:eastAsia="ru-RU"/>
        </w:rPr>
        <w:t>):</w:t>
      </w:r>
      <w:proofErr w:type="gramEnd"/>
    </w:p>
    <w:p w:rsidR="00B73C4E" w:rsidRPr="00260A01" w:rsidRDefault="00B73C4E" w:rsidP="00B73C4E">
      <w:pPr>
        <w:widowControl w:val="0"/>
        <w:autoSpaceDE w:val="0"/>
        <w:autoSpaceDN w:val="0"/>
        <w:spacing w:after="0" w:line="240" w:lineRule="atLeast"/>
        <w:ind w:right="-875"/>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________________________.</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5. Предполагаемый главный распорядитель средств федерального бюджета:</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Министерство строительства и жилищно-коммунального хозяйства Российской Федерации.</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6. Сведения о предполагаемом заказчике:</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_________________________________________________________________________</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юридический адрес:</w:t>
      </w:r>
      <w:r w:rsidRPr="00260A01">
        <w:rPr>
          <w:rFonts w:ascii="Times New Roman" w:eastAsia="Calibri" w:hAnsi="Times New Roman"/>
          <w:sz w:val="28"/>
          <w:szCs w:val="28"/>
          <w:lang w:eastAsia="ru-RU"/>
        </w:rPr>
        <w:t xml:space="preserve"> ______________________________________________________</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должность, Ф.И.О. руководителя юридического лица:</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_________________________________________________________________________</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Участники инвестиционного проекта:</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 xml:space="preserve">Муниципальное образование «__________________________ муниципальный район» Ленинградской области, </w:t>
      </w:r>
      <w:r>
        <w:rPr>
          <w:rFonts w:ascii="Times New Roman" w:eastAsia="Calibri" w:hAnsi="Times New Roman"/>
          <w:sz w:val="28"/>
          <w:szCs w:val="28"/>
          <w:lang w:eastAsia="ru-RU"/>
        </w:rPr>
        <w:t>к</w:t>
      </w:r>
      <w:r w:rsidRPr="00260A01">
        <w:rPr>
          <w:rFonts w:ascii="Times New Roman" w:eastAsia="Calibri" w:hAnsi="Times New Roman"/>
          <w:sz w:val="28"/>
          <w:szCs w:val="28"/>
          <w:lang w:eastAsia="ru-RU"/>
        </w:rPr>
        <w:t>омитет по строительству Ленинградской области.</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7. Наличие проектной документации по инвестиционному проекту:</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 xml:space="preserve">Постановление (приказ) _______________________________________ </w:t>
      </w:r>
      <w:proofErr w:type="gramStart"/>
      <w:r w:rsidRPr="00260A01">
        <w:rPr>
          <w:rFonts w:ascii="Times New Roman" w:eastAsia="Calibri" w:hAnsi="Times New Roman"/>
          <w:sz w:val="28"/>
          <w:szCs w:val="28"/>
          <w:lang w:eastAsia="ru-RU"/>
        </w:rPr>
        <w:t>от</w:t>
      </w:r>
      <w:proofErr w:type="gramEnd"/>
      <w:r w:rsidRPr="00260A01">
        <w:rPr>
          <w:rFonts w:ascii="Times New Roman" w:eastAsia="Calibri" w:hAnsi="Times New Roman"/>
          <w:sz w:val="28"/>
          <w:szCs w:val="28"/>
          <w:lang w:eastAsia="ru-RU"/>
        </w:rPr>
        <w:t xml:space="preserve"> __________ № _________ </w:t>
      </w:r>
      <w:proofErr w:type="gramStart"/>
      <w:r w:rsidRPr="00260A01">
        <w:rPr>
          <w:rFonts w:ascii="Times New Roman" w:eastAsia="Calibri" w:hAnsi="Times New Roman"/>
          <w:sz w:val="28"/>
          <w:szCs w:val="28"/>
          <w:lang w:eastAsia="ru-RU"/>
        </w:rPr>
        <w:t>об</w:t>
      </w:r>
      <w:proofErr w:type="gramEnd"/>
      <w:r w:rsidRPr="00260A01">
        <w:rPr>
          <w:rFonts w:ascii="Times New Roman" w:eastAsia="Calibri" w:hAnsi="Times New Roman"/>
          <w:sz w:val="28"/>
          <w:szCs w:val="28"/>
          <w:lang w:eastAsia="ru-RU"/>
        </w:rPr>
        <w:t xml:space="preserve"> утверждении проектной документации (копия документа прилагается).</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8. Наличие положительного заключения государственной экспертизы проектной документации и результатов инженерных изысканий:</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ГАУ «</w:t>
      </w:r>
      <w:proofErr w:type="spellStart"/>
      <w:r w:rsidRPr="00260A01">
        <w:rPr>
          <w:rFonts w:ascii="Times New Roman" w:eastAsia="Calibri" w:hAnsi="Times New Roman"/>
          <w:sz w:val="28"/>
          <w:szCs w:val="28"/>
          <w:lang w:eastAsia="ru-RU"/>
        </w:rPr>
        <w:t>Леноблгосэкспертиза</w:t>
      </w:r>
      <w:proofErr w:type="spellEnd"/>
      <w:r w:rsidRPr="00260A01">
        <w:rPr>
          <w:rFonts w:ascii="Times New Roman" w:eastAsia="Calibri" w:hAnsi="Times New Roman"/>
          <w:sz w:val="28"/>
          <w:szCs w:val="28"/>
          <w:lang w:eastAsia="ru-RU"/>
        </w:rPr>
        <w:t>» от __________________ года № ____________________</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(копия заключения прилагается).</w:t>
      </w:r>
    </w:p>
    <w:p w:rsidR="00B73C4E" w:rsidRDefault="00B73C4E" w:rsidP="00B73C4E">
      <w:pPr>
        <w:widowControl w:val="0"/>
        <w:autoSpaceDE w:val="0"/>
        <w:autoSpaceDN w:val="0"/>
        <w:spacing w:after="0" w:line="240" w:lineRule="atLeast"/>
        <w:ind w:right="-56"/>
        <w:jc w:val="both"/>
        <w:rPr>
          <w:rFonts w:ascii="Times New Roman" w:eastAsia="Calibri" w:hAnsi="Times New Roman"/>
          <w:b/>
          <w:sz w:val="28"/>
          <w:szCs w:val="28"/>
          <w:lang w:eastAsia="ru-RU"/>
        </w:rPr>
      </w:pPr>
      <w:r w:rsidRPr="00260A01">
        <w:rPr>
          <w:rFonts w:ascii="Times New Roman" w:eastAsia="Calibri" w:hAnsi="Times New Roman"/>
          <w:b/>
          <w:sz w:val="28"/>
          <w:szCs w:val="28"/>
          <w:lang w:eastAsia="ru-RU"/>
        </w:rPr>
        <w:t>9. Сметная стоимость объекта капитального строительства по заключению государственной экспертизы в ценах года, указанного в заключении:</w:t>
      </w:r>
    </w:p>
    <w:p w:rsidR="00B73C4E" w:rsidRDefault="00B73C4E" w:rsidP="00B73C4E">
      <w:pPr>
        <w:widowControl w:val="0"/>
        <w:autoSpaceDE w:val="0"/>
        <w:autoSpaceDN w:val="0"/>
        <w:spacing w:after="0" w:line="240" w:lineRule="atLeast"/>
        <w:ind w:right="-56"/>
        <w:jc w:val="both"/>
        <w:rPr>
          <w:rFonts w:ascii="Times New Roman" w:eastAsia="Calibri" w:hAnsi="Times New Roman"/>
          <w:b/>
          <w:sz w:val="28"/>
          <w:szCs w:val="28"/>
          <w:lang w:eastAsia="ru-RU"/>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4413"/>
      </w:tblGrid>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bookmarkStart w:id="0" w:name="_GoBack"/>
            <w:bookmarkEnd w:id="0"/>
            <w:r w:rsidRPr="00260A01">
              <w:rPr>
                <w:rFonts w:ascii="Times New Roman" w:eastAsia="Calibri" w:hAnsi="Times New Roman"/>
                <w:sz w:val="28"/>
                <w:szCs w:val="28"/>
                <w:lang w:eastAsia="ru-RU"/>
              </w:rPr>
              <w:t>№</w:t>
            </w:r>
          </w:p>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roofErr w:type="gramStart"/>
            <w:r w:rsidRPr="00260A01">
              <w:rPr>
                <w:rFonts w:ascii="Times New Roman" w:eastAsia="Calibri" w:hAnsi="Times New Roman"/>
                <w:sz w:val="28"/>
                <w:szCs w:val="28"/>
                <w:lang w:eastAsia="ru-RU"/>
              </w:rPr>
              <w:t>п</w:t>
            </w:r>
            <w:proofErr w:type="gramEnd"/>
            <w:r w:rsidRPr="00260A01">
              <w:rPr>
                <w:rFonts w:ascii="Times New Roman" w:eastAsia="Calibri" w:hAnsi="Times New Roman"/>
                <w:sz w:val="28"/>
                <w:szCs w:val="28"/>
                <w:lang w:eastAsia="ru-RU"/>
              </w:rPr>
              <w:t>/п</w:t>
            </w:r>
          </w:p>
        </w:tc>
        <w:tc>
          <w:tcPr>
            <w:tcW w:w="504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Структура затрат</w:t>
            </w:r>
          </w:p>
        </w:tc>
        <w:tc>
          <w:tcPr>
            <w:tcW w:w="4413"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 xml:space="preserve">Сметная стоимость, тыс. рублей на ___ квартал </w:t>
            </w:r>
            <w:r>
              <w:rPr>
                <w:rFonts w:ascii="Times New Roman" w:eastAsia="Calibri" w:hAnsi="Times New Roman"/>
                <w:sz w:val="28"/>
                <w:szCs w:val="28"/>
                <w:lang w:eastAsia="ru-RU"/>
              </w:rPr>
              <w:t xml:space="preserve"> </w:t>
            </w:r>
            <w:r w:rsidRPr="00260A01">
              <w:rPr>
                <w:rFonts w:ascii="Times New Roman" w:eastAsia="Calibri" w:hAnsi="Times New Roman"/>
                <w:sz w:val="28"/>
                <w:szCs w:val="28"/>
                <w:lang w:eastAsia="ru-RU"/>
              </w:rPr>
              <w:t>20__ г.</w:t>
            </w: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lastRenderedPageBreak/>
              <w:t>1</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Всего, в том числе</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1.1</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СМР</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1.2</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Оборудование</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1.3</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Прочие затраты,</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в том числе ПИР</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2</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Стоимость объекта (</w:t>
            </w:r>
            <w:proofErr w:type="gramStart"/>
            <w:r w:rsidRPr="00260A01">
              <w:rPr>
                <w:rFonts w:ascii="Times New Roman" w:eastAsia="Calibri" w:hAnsi="Times New Roman"/>
                <w:sz w:val="28"/>
                <w:szCs w:val="28"/>
                <w:lang w:eastAsia="ru-RU"/>
              </w:rPr>
              <w:t>без</w:t>
            </w:r>
            <w:proofErr w:type="gramEnd"/>
            <w:r w:rsidRPr="00260A01">
              <w:rPr>
                <w:rFonts w:ascii="Times New Roman" w:eastAsia="Calibri" w:hAnsi="Times New Roman"/>
                <w:sz w:val="28"/>
                <w:szCs w:val="28"/>
                <w:lang w:eastAsia="ru-RU"/>
              </w:rPr>
              <w:t xml:space="preserve"> ПИР)</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bl>
    <w:p w:rsidR="00B73C4E" w:rsidRDefault="00B73C4E" w:rsidP="00B73C4E">
      <w:pPr>
        <w:widowControl w:val="0"/>
        <w:autoSpaceDE w:val="0"/>
        <w:autoSpaceDN w:val="0"/>
        <w:spacing w:after="0" w:line="240" w:lineRule="atLeast"/>
        <w:ind w:right="-56"/>
        <w:jc w:val="both"/>
        <w:rPr>
          <w:rFonts w:ascii="Times New Roman" w:eastAsia="Calibri" w:hAnsi="Times New Roman"/>
          <w:b/>
          <w:sz w:val="28"/>
          <w:szCs w:val="28"/>
          <w:lang w:eastAsia="ru-RU"/>
        </w:rPr>
      </w:pPr>
    </w:p>
    <w:p w:rsidR="00B73C4E" w:rsidRDefault="00B73C4E" w:rsidP="00B73C4E">
      <w:pPr>
        <w:widowControl w:val="0"/>
        <w:autoSpaceDE w:val="0"/>
        <w:autoSpaceDN w:val="0"/>
        <w:spacing w:after="0" w:line="240" w:lineRule="atLeast"/>
        <w:ind w:right="-56"/>
        <w:jc w:val="both"/>
        <w:rPr>
          <w:rFonts w:ascii="Times New Roman" w:eastAsia="Calibri" w:hAnsi="Times New Roman"/>
          <w:b/>
          <w:sz w:val="28"/>
          <w:szCs w:val="28"/>
          <w:lang w:eastAsia="ru-RU"/>
        </w:rPr>
      </w:pPr>
      <w:r w:rsidRPr="00260A01">
        <w:rPr>
          <w:rFonts w:ascii="Times New Roman" w:eastAsia="Calibri" w:hAnsi="Times New Roman"/>
          <w:b/>
          <w:sz w:val="28"/>
          <w:szCs w:val="28"/>
          <w:lang w:eastAsia="ru-RU"/>
        </w:rPr>
        <w:t>10. Технологическая структура капитальных вложений:</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4413"/>
      </w:tblGrid>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 xml:space="preserve">№ </w:t>
            </w:r>
            <w:proofErr w:type="gramStart"/>
            <w:r w:rsidRPr="00260A01">
              <w:rPr>
                <w:rFonts w:ascii="Times New Roman" w:eastAsia="Calibri" w:hAnsi="Times New Roman"/>
                <w:sz w:val="28"/>
                <w:szCs w:val="28"/>
                <w:lang w:eastAsia="ru-RU"/>
              </w:rPr>
              <w:t>п</w:t>
            </w:r>
            <w:proofErr w:type="gramEnd"/>
            <w:r w:rsidRPr="00260A01">
              <w:rPr>
                <w:rFonts w:ascii="Times New Roman" w:eastAsia="Calibri" w:hAnsi="Times New Roman"/>
                <w:sz w:val="28"/>
                <w:szCs w:val="28"/>
                <w:lang w:eastAsia="ru-RU"/>
              </w:rPr>
              <w:t>/п</w:t>
            </w:r>
          </w:p>
        </w:tc>
        <w:tc>
          <w:tcPr>
            <w:tcW w:w="504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Структура затрат</w:t>
            </w:r>
          </w:p>
        </w:tc>
        <w:tc>
          <w:tcPr>
            <w:tcW w:w="4413"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Стоимость, включая НДС, в текущих ценах,</w:t>
            </w:r>
            <w:r>
              <w:rPr>
                <w:rFonts w:ascii="Times New Roman" w:eastAsia="Calibri" w:hAnsi="Times New Roman"/>
                <w:sz w:val="28"/>
                <w:szCs w:val="28"/>
                <w:lang w:eastAsia="ru-RU"/>
              </w:rPr>
              <w:t xml:space="preserve"> </w:t>
            </w:r>
            <w:r w:rsidRPr="00260A01">
              <w:rPr>
                <w:rFonts w:ascii="Times New Roman" w:eastAsia="Calibri" w:hAnsi="Times New Roman"/>
                <w:sz w:val="28"/>
                <w:szCs w:val="28"/>
                <w:lang w:eastAsia="ru-RU"/>
              </w:rPr>
              <w:t>тыс. рублей</w:t>
            </w: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1</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Всего, в том числе</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1.1</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СМР</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1.2</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Оборудование</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1.3</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Прочие затраты,</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sz w:val="28"/>
                <w:szCs w:val="28"/>
                <w:lang w:eastAsia="ru-RU"/>
              </w:rPr>
              <w:t>в том числе ПИР</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r w:rsidR="00B73C4E" w:rsidRPr="00260A01" w:rsidTr="005A6551">
        <w:tc>
          <w:tcPr>
            <w:tcW w:w="567"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2</w:t>
            </w:r>
          </w:p>
        </w:tc>
        <w:tc>
          <w:tcPr>
            <w:tcW w:w="5046"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r w:rsidRPr="00260A01">
              <w:rPr>
                <w:rFonts w:ascii="Times New Roman" w:eastAsia="Calibri" w:hAnsi="Times New Roman"/>
                <w:b/>
                <w:sz w:val="28"/>
                <w:szCs w:val="28"/>
                <w:lang w:eastAsia="ru-RU"/>
              </w:rPr>
              <w:t>Стоимость объекта (</w:t>
            </w:r>
            <w:proofErr w:type="gramStart"/>
            <w:r w:rsidRPr="00260A01">
              <w:rPr>
                <w:rFonts w:ascii="Times New Roman" w:eastAsia="Calibri" w:hAnsi="Times New Roman"/>
                <w:b/>
                <w:sz w:val="28"/>
                <w:szCs w:val="28"/>
                <w:lang w:eastAsia="ru-RU"/>
              </w:rPr>
              <w:t>без</w:t>
            </w:r>
            <w:proofErr w:type="gramEnd"/>
            <w:r w:rsidRPr="00260A01">
              <w:rPr>
                <w:rFonts w:ascii="Times New Roman" w:eastAsia="Calibri" w:hAnsi="Times New Roman"/>
                <w:b/>
                <w:sz w:val="28"/>
                <w:szCs w:val="28"/>
                <w:lang w:eastAsia="ru-RU"/>
              </w:rPr>
              <w:t xml:space="preserve"> ПИР)</w:t>
            </w:r>
          </w:p>
        </w:tc>
        <w:tc>
          <w:tcPr>
            <w:tcW w:w="4413" w:type="dxa"/>
          </w:tcPr>
          <w:p w:rsidR="00B73C4E" w:rsidRPr="00260A01" w:rsidRDefault="00B73C4E" w:rsidP="005A6551">
            <w:pPr>
              <w:widowControl w:val="0"/>
              <w:autoSpaceDE w:val="0"/>
              <w:autoSpaceDN w:val="0"/>
              <w:spacing w:after="0" w:line="240" w:lineRule="atLeast"/>
              <w:ind w:right="-56"/>
              <w:rPr>
                <w:rFonts w:ascii="Times New Roman" w:eastAsia="Calibri" w:hAnsi="Times New Roman"/>
                <w:sz w:val="28"/>
                <w:szCs w:val="28"/>
                <w:lang w:eastAsia="ru-RU"/>
              </w:rPr>
            </w:pPr>
          </w:p>
        </w:tc>
      </w:tr>
    </w:tbl>
    <w:p w:rsidR="00B73C4E" w:rsidRDefault="00B73C4E" w:rsidP="00B73C4E">
      <w:pPr>
        <w:widowControl w:val="0"/>
        <w:autoSpaceDE w:val="0"/>
        <w:autoSpaceDN w:val="0"/>
        <w:spacing w:after="0" w:line="240" w:lineRule="atLeast"/>
        <w:ind w:right="-56"/>
        <w:jc w:val="both"/>
        <w:rPr>
          <w:rFonts w:ascii="Times New Roman" w:eastAsia="Calibri" w:hAnsi="Times New Roman"/>
          <w:b/>
          <w:sz w:val="28"/>
          <w:szCs w:val="28"/>
          <w:lang w:eastAsia="ru-RU"/>
        </w:rPr>
      </w:pPr>
    </w:p>
    <w:p w:rsidR="00B73C4E" w:rsidRDefault="00B73C4E" w:rsidP="00B73C4E">
      <w:pPr>
        <w:widowControl w:val="0"/>
        <w:autoSpaceDE w:val="0"/>
        <w:autoSpaceDN w:val="0"/>
        <w:spacing w:after="0" w:line="240" w:lineRule="atLeast"/>
        <w:ind w:right="-56"/>
        <w:jc w:val="both"/>
        <w:rPr>
          <w:rFonts w:ascii="Times New Roman" w:eastAsia="Calibri" w:hAnsi="Times New Roman"/>
          <w:b/>
          <w:sz w:val="28"/>
          <w:szCs w:val="28"/>
          <w:lang w:eastAsia="ru-RU"/>
        </w:rPr>
      </w:pPr>
      <w:r w:rsidRPr="00260A01">
        <w:rPr>
          <w:rFonts w:ascii="Times New Roman" w:eastAsia="Calibri" w:hAnsi="Times New Roman"/>
          <w:b/>
          <w:sz w:val="28"/>
          <w:szCs w:val="28"/>
          <w:lang w:eastAsia="ru-RU"/>
        </w:rPr>
        <w:t>11. Источники и объемы финансирования инвестиционного проекта, тыс. рублей:</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2"/>
        <w:gridCol w:w="2266"/>
        <w:gridCol w:w="1800"/>
        <w:gridCol w:w="1980"/>
        <w:gridCol w:w="2286"/>
      </w:tblGrid>
      <w:tr w:rsidR="00B73C4E" w:rsidRPr="00260A01" w:rsidTr="005A6551">
        <w:tc>
          <w:tcPr>
            <w:tcW w:w="1732" w:type="dxa"/>
            <w:vMerge w:val="restart"/>
          </w:tcPr>
          <w:p w:rsidR="00B73C4E" w:rsidRPr="00260A01" w:rsidRDefault="00B73C4E" w:rsidP="005A6551">
            <w:pPr>
              <w:widowControl w:val="0"/>
              <w:autoSpaceDE w:val="0"/>
              <w:autoSpaceDN w:val="0"/>
              <w:spacing w:after="0" w:line="240" w:lineRule="atLeast"/>
              <w:ind w:left="180" w:right="-56" w:hanging="180"/>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Годы реализации инвестиционного проекта</w:t>
            </w:r>
          </w:p>
        </w:tc>
        <w:tc>
          <w:tcPr>
            <w:tcW w:w="2266" w:type="dxa"/>
            <w:vMerge w:val="restart"/>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16"/>
                <w:szCs w:val="16"/>
                <w:lang w:eastAsia="ru-RU"/>
              </w:rPr>
            </w:pPr>
          </w:p>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Стоимость инвестиционного проекта (в текущих ценах, тыс. рублей)</w:t>
            </w:r>
          </w:p>
        </w:tc>
        <w:tc>
          <w:tcPr>
            <w:tcW w:w="6066" w:type="dxa"/>
            <w:gridSpan w:val="3"/>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Источники финансирования инвестиционного проекта</w:t>
            </w:r>
          </w:p>
        </w:tc>
      </w:tr>
      <w:tr w:rsidR="00B73C4E" w:rsidRPr="00260A01" w:rsidTr="005A6551">
        <w:tc>
          <w:tcPr>
            <w:tcW w:w="1732" w:type="dxa"/>
            <w:vMerge/>
          </w:tcPr>
          <w:p w:rsidR="00B73C4E" w:rsidRPr="00260A01" w:rsidRDefault="00B73C4E" w:rsidP="005A6551">
            <w:pPr>
              <w:spacing w:after="0" w:line="240" w:lineRule="atLeast"/>
              <w:ind w:right="-56"/>
              <w:rPr>
                <w:rFonts w:ascii="Times New Roman" w:hAnsi="Times New Roman"/>
                <w:sz w:val="28"/>
                <w:szCs w:val="28"/>
              </w:rPr>
            </w:pPr>
          </w:p>
        </w:tc>
        <w:tc>
          <w:tcPr>
            <w:tcW w:w="2266" w:type="dxa"/>
            <w:vMerge/>
          </w:tcPr>
          <w:p w:rsidR="00B73C4E" w:rsidRPr="00260A01" w:rsidRDefault="00B73C4E" w:rsidP="005A6551">
            <w:pPr>
              <w:spacing w:after="0" w:line="240" w:lineRule="atLeast"/>
              <w:ind w:right="-56"/>
              <w:rPr>
                <w:rFonts w:ascii="Times New Roman" w:hAnsi="Times New Roman"/>
                <w:sz w:val="28"/>
                <w:szCs w:val="28"/>
              </w:rPr>
            </w:pPr>
          </w:p>
        </w:tc>
        <w:tc>
          <w:tcPr>
            <w:tcW w:w="1800"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средства федерального бюджета (в текущих ценах, тыс. рублей)</w:t>
            </w:r>
          </w:p>
        </w:tc>
        <w:tc>
          <w:tcPr>
            <w:tcW w:w="1980"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средства консолидированного бюджета Ленинградской области (в текущих ценах, тыс. рублей)</w:t>
            </w:r>
          </w:p>
        </w:tc>
        <w:tc>
          <w:tcPr>
            <w:tcW w:w="228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другие внебюджетные источники финансирования (в текущих ценах, тыс. рублей)</w:t>
            </w:r>
          </w:p>
        </w:tc>
      </w:tr>
      <w:tr w:rsidR="00B73C4E" w:rsidRPr="00260A01" w:rsidTr="005A6551">
        <w:tc>
          <w:tcPr>
            <w:tcW w:w="1732"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202_</w:t>
            </w:r>
          </w:p>
        </w:tc>
        <w:tc>
          <w:tcPr>
            <w:tcW w:w="226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1800"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1980"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228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w:t>
            </w:r>
          </w:p>
        </w:tc>
      </w:tr>
      <w:tr w:rsidR="00B73C4E" w:rsidRPr="00260A01" w:rsidTr="005A6551">
        <w:tc>
          <w:tcPr>
            <w:tcW w:w="1732"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202_</w:t>
            </w:r>
          </w:p>
        </w:tc>
        <w:tc>
          <w:tcPr>
            <w:tcW w:w="226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1800"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w:t>
            </w:r>
          </w:p>
        </w:tc>
        <w:tc>
          <w:tcPr>
            <w:tcW w:w="1980"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228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w:t>
            </w:r>
          </w:p>
        </w:tc>
      </w:tr>
      <w:tr w:rsidR="00B73C4E" w:rsidRPr="00260A01" w:rsidTr="005A6551">
        <w:tc>
          <w:tcPr>
            <w:tcW w:w="1732"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202_</w:t>
            </w:r>
          </w:p>
        </w:tc>
        <w:tc>
          <w:tcPr>
            <w:tcW w:w="226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1800"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w:t>
            </w:r>
          </w:p>
        </w:tc>
        <w:tc>
          <w:tcPr>
            <w:tcW w:w="1980"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p>
        </w:tc>
        <w:tc>
          <w:tcPr>
            <w:tcW w:w="2286" w:type="dxa"/>
          </w:tcPr>
          <w:p w:rsidR="00B73C4E" w:rsidRPr="00260A01" w:rsidRDefault="00B73C4E" w:rsidP="005A6551">
            <w:pPr>
              <w:widowControl w:val="0"/>
              <w:autoSpaceDE w:val="0"/>
              <w:autoSpaceDN w:val="0"/>
              <w:spacing w:after="0" w:line="240" w:lineRule="atLeast"/>
              <w:ind w:right="-56"/>
              <w:jc w:val="center"/>
              <w:rPr>
                <w:rFonts w:ascii="Times New Roman" w:eastAsia="Calibri" w:hAnsi="Times New Roman"/>
                <w:sz w:val="28"/>
                <w:szCs w:val="28"/>
                <w:lang w:eastAsia="ru-RU"/>
              </w:rPr>
            </w:pPr>
            <w:r w:rsidRPr="00260A01">
              <w:rPr>
                <w:rFonts w:ascii="Times New Roman" w:eastAsia="Calibri" w:hAnsi="Times New Roman"/>
                <w:sz w:val="28"/>
                <w:szCs w:val="28"/>
                <w:lang w:eastAsia="ru-RU"/>
              </w:rPr>
              <w:t>-</w:t>
            </w:r>
          </w:p>
        </w:tc>
      </w:tr>
    </w:tbl>
    <w:p w:rsidR="00B73C4E" w:rsidRDefault="00B73C4E" w:rsidP="00B73C4E">
      <w:pPr>
        <w:widowControl w:val="0"/>
        <w:autoSpaceDE w:val="0"/>
        <w:autoSpaceDN w:val="0"/>
        <w:spacing w:after="0" w:line="240" w:lineRule="atLeast"/>
        <w:ind w:right="-56"/>
        <w:jc w:val="both"/>
        <w:rPr>
          <w:rFonts w:ascii="Times New Roman" w:eastAsia="Calibri" w:hAnsi="Times New Roman"/>
          <w:b/>
          <w:sz w:val="28"/>
          <w:szCs w:val="28"/>
          <w:lang w:eastAsia="ru-RU"/>
        </w:rPr>
      </w:pP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12. Количественные показатели (показатель) результатов реализации инвестиционного проекта:</w:t>
      </w:r>
    </w:p>
    <w:p w:rsidR="00B73C4E" w:rsidRPr="00260A01" w:rsidRDefault="00B73C4E" w:rsidP="00B73C4E">
      <w:pPr>
        <w:pStyle w:val="ConsPlusNonformat"/>
        <w:spacing w:line="240" w:lineRule="atLeast"/>
        <w:jc w:val="both"/>
        <w:rPr>
          <w:rFonts w:ascii="Times New Roman" w:hAnsi="Times New Roman" w:cs="Times New Roman"/>
          <w:sz w:val="28"/>
          <w:szCs w:val="28"/>
        </w:rPr>
      </w:pPr>
      <w:r w:rsidRPr="00260A01">
        <w:rPr>
          <w:rFonts w:ascii="Times New Roman" w:hAnsi="Times New Roman" w:cs="Times New Roman"/>
          <w:sz w:val="28"/>
          <w:szCs w:val="28"/>
        </w:rPr>
        <w:t>Вместимость объекта образования – ___ мест.</w:t>
      </w:r>
    </w:p>
    <w:p w:rsidR="00B73C4E" w:rsidRPr="00260A01" w:rsidRDefault="00B73C4E" w:rsidP="00B73C4E">
      <w:pPr>
        <w:widowControl w:val="0"/>
        <w:autoSpaceDE w:val="0"/>
        <w:autoSpaceDN w:val="0"/>
        <w:adjustRightInd w:val="0"/>
        <w:spacing w:after="0" w:line="240" w:lineRule="atLeast"/>
        <w:rPr>
          <w:rFonts w:ascii="Times New Roman" w:hAnsi="Times New Roman"/>
          <w:color w:val="000000"/>
          <w:sz w:val="28"/>
          <w:szCs w:val="28"/>
        </w:rPr>
      </w:pPr>
      <w:r w:rsidRPr="00260A01">
        <w:rPr>
          <w:rFonts w:ascii="Times New Roman" w:hAnsi="Times New Roman"/>
          <w:color w:val="000000"/>
          <w:sz w:val="28"/>
          <w:szCs w:val="28"/>
        </w:rPr>
        <w:t xml:space="preserve">Общая площадь здания – </w:t>
      </w:r>
      <w:r w:rsidRPr="00260A01">
        <w:rPr>
          <w:rFonts w:ascii="Times New Roman" w:hAnsi="Times New Roman"/>
          <w:sz w:val="28"/>
          <w:szCs w:val="28"/>
        </w:rPr>
        <w:t xml:space="preserve">_______  </w:t>
      </w:r>
      <w:proofErr w:type="spellStart"/>
      <w:r w:rsidRPr="00260A01">
        <w:rPr>
          <w:rFonts w:ascii="Times New Roman" w:hAnsi="Times New Roman"/>
          <w:color w:val="000000"/>
          <w:sz w:val="28"/>
          <w:szCs w:val="28"/>
        </w:rPr>
        <w:t>кв.м</w:t>
      </w:r>
      <w:proofErr w:type="spellEnd"/>
      <w:r w:rsidRPr="00260A01">
        <w:rPr>
          <w:rFonts w:ascii="Times New Roman" w:hAnsi="Times New Roman"/>
          <w:color w:val="000000"/>
          <w:sz w:val="28"/>
          <w:szCs w:val="28"/>
        </w:rPr>
        <w:t>.</w:t>
      </w:r>
    </w:p>
    <w:p w:rsidR="00B73C4E" w:rsidRPr="00260A01" w:rsidRDefault="00B73C4E" w:rsidP="00B73C4E">
      <w:pPr>
        <w:pStyle w:val="ConsPlusNonformat"/>
        <w:spacing w:line="240" w:lineRule="atLeast"/>
        <w:jc w:val="both"/>
        <w:rPr>
          <w:rFonts w:ascii="Times New Roman" w:hAnsi="Times New Roman"/>
          <w:color w:val="000000"/>
          <w:sz w:val="28"/>
          <w:szCs w:val="28"/>
        </w:rPr>
      </w:pPr>
      <w:r w:rsidRPr="00260A01">
        <w:rPr>
          <w:rFonts w:ascii="Times New Roman" w:hAnsi="Times New Roman"/>
          <w:color w:val="000000"/>
          <w:sz w:val="28"/>
          <w:szCs w:val="28"/>
        </w:rPr>
        <w:t xml:space="preserve">Строительный объем – </w:t>
      </w:r>
      <w:r w:rsidRPr="00260A01">
        <w:rPr>
          <w:rFonts w:ascii="Times New Roman" w:hAnsi="Times New Roman"/>
          <w:sz w:val="28"/>
          <w:szCs w:val="28"/>
        </w:rPr>
        <w:t xml:space="preserve">_________ </w:t>
      </w:r>
      <w:proofErr w:type="spellStart"/>
      <w:r w:rsidRPr="00260A01">
        <w:rPr>
          <w:rFonts w:ascii="Times New Roman" w:hAnsi="Times New Roman"/>
          <w:color w:val="000000"/>
          <w:sz w:val="28"/>
          <w:szCs w:val="28"/>
        </w:rPr>
        <w:t>куб</w:t>
      </w:r>
      <w:proofErr w:type="gramStart"/>
      <w:r w:rsidRPr="00260A01">
        <w:rPr>
          <w:rFonts w:ascii="Times New Roman" w:hAnsi="Times New Roman"/>
          <w:color w:val="000000"/>
          <w:sz w:val="28"/>
          <w:szCs w:val="28"/>
        </w:rPr>
        <w:t>.м</w:t>
      </w:r>
      <w:proofErr w:type="spellEnd"/>
      <w:proofErr w:type="gramEnd"/>
      <w:r w:rsidRPr="00260A01">
        <w:rPr>
          <w:rFonts w:ascii="Times New Roman" w:hAnsi="Times New Roman"/>
          <w:color w:val="000000"/>
          <w:sz w:val="28"/>
          <w:szCs w:val="28"/>
        </w:rPr>
        <w:t xml:space="preserve"> </w:t>
      </w:r>
    </w:p>
    <w:p w:rsidR="00B73C4E" w:rsidRPr="00260A01" w:rsidRDefault="00B73C4E" w:rsidP="00B73C4E">
      <w:pPr>
        <w:pStyle w:val="ConsPlusNonformat"/>
        <w:spacing w:line="240" w:lineRule="atLeast"/>
        <w:jc w:val="both"/>
        <w:rPr>
          <w:rFonts w:ascii="Times New Roman" w:hAnsi="Times New Roman"/>
          <w:sz w:val="28"/>
          <w:szCs w:val="28"/>
        </w:rPr>
      </w:pPr>
      <w:r w:rsidRPr="00260A01">
        <w:rPr>
          <w:rFonts w:ascii="Times New Roman" w:hAnsi="Times New Roman"/>
          <w:sz w:val="28"/>
          <w:szCs w:val="28"/>
        </w:rPr>
        <w:t>Число создаваемых рабочих мест: ____.</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b/>
          <w:sz w:val="28"/>
          <w:szCs w:val="28"/>
          <w:lang w:eastAsia="ru-RU"/>
        </w:rPr>
        <w:t>13. Отношение стоимости инвестиционного проекта в текущих ценах 202_ года к количественным показателям (показателю) результатов реализации инвестиционного проекта, тыс. рублей/на единицу результата:</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____________ тыс. руб. / __________ мест = тыс. рублей за 1 место в объекте</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 xml:space="preserve">дошкольного или общего </w:t>
      </w:r>
      <w:r w:rsidRPr="00260A01">
        <w:rPr>
          <w:rFonts w:ascii="Times New Roman" w:eastAsia="Calibri" w:hAnsi="Times New Roman"/>
          <w:i/>
          <w:sz w:val="28"/>
          <w:szCs w:val="28"/>
          <w:lang w:eastAsia="ru-RU"/>
        </w:rPr>
        <w:t>(</w:t>
      </w:r>
      <w:proofErr w:type="gramStart"/>
      <w:r w:rsidRPr="00260A01">
        <w:rPr>
          <w:rFonts w:ascii="Times New Roman" w:eastAsia="Calibri" w:hAnsi="Times New Roman"/>
          <w:i/>
          <w:sz w:val="28"/>
          <w:szCs w:val="28"/>
          <w:lang w:eastAsia="ru-RU"/>
        </w:rPr>
        <w:t>нужное</w:t>
      </w:r>
      <w:proofErr w:type="gramEnd"/>
      <w:r w:rsidRPr="00260A01">
        <w:rPr>
          <w:rFonts w:ascii="Times New Roman" w:eastAsia="Calibri" w:hAnsi="Times New Roman"/>
          <w:i/>
          <w:sz w:val="28"/>
          <w:szCs w:val="28"/>
          <w:lang w:eastAsia="ru-RU"/>
        </w:rPr>
        <w:t xml:space="preserve"> указать)</w:t>
      </w:r>
      <w:r w:rsidRPr="00260A01">
        <w:rPr>
          <w:rFonts w:ascii="Times New Roman" w:eastAsia="Calibri" w:hAnsi="Times New Roman"/>
          <w:sz w:val="28"/>
          <w:szCs w:val="28"/>
          <w:lang w:eastAsia="ru-RU"/>
        </w:rPr>
        <w:t xml:space="preserve"> образования.</w:t>
      </w:r>
    </w:p>
    <w:p w:rsidR="00B73C4E" w:rsidRPr="00260A01" w:rsidRDefault="00B73C4E" w:rsidP="00B73C4E">
      <w:pPr>
        <w:widowControl w:val="0"/>
        <w:autoSpaceDE w:val="0"/>
        <w:autoSpaceDN w:val="0"/>
        <w:spacing w:after="0" w:line="240" w:lineRule="atLeast"/>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_____________________     ___________________     _________________________</w:t>
      </w: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0"/>
          <w:szCs w:val="20"/>
          <w:lang w:eastAsia="ru-RU"/>
        </w:rPr>
      </w:pPr>
      <w:r w:rsidRPr="00260A01">
        <w:rPr>
          <w:rFonts w:ascii="Times New Roman" w:eastAsia="Calibri" w:hAnsi="Times New Roman"/>
          <w:sz w:val="20"/>
          <w:szCs w:val="20"/>
          <w:lang w:eastAsia="ru-RU"/>
        </w:rPr>
        <w:t xml:space="preserve">                    (должность)                                             (подпись)                                           (инициалы, фамилия)</w:t>
      </w: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r w:rsidRPr="00260A01">
        <w:rPr>
          <w:rFonts w:ascii="Times New Roman" w:eastAsia="Calibri" w:hAnsi="Times New Roman"/>
          <w:sz w:val="28"/>
          <w:szCs w:val="28"/>
          <w:lang w:eastAsia="ru-RU"/>
        </w:rPr>
        <w:t>«_____» __________ 202__ г.</w:t>
      </w: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4"/>
          <w:szCs w:val="24"/>
          <w:lang w:eastAsia="ru-RU"/>
        </w:rPr>
      </w:pPr>
      <w:r w:rsidRPr="00260A01">
        <w:rPr>
          <w:rFonts w:ascii="Times New Roman" w:eastAsia="Calibri" w:hAnsi="Times New Roman"/>
          <w:sz w:val="24"/>
          <w:szCs w:val="24"/>
          <w:lang w:eastAsia="ru-RU"/>
        </w:rPr>
        <w:t>Место печати</w:t>
      </w:r>
    </w:p>
    <w:p w:rsidR="00B73C4E" w:rsidRPr="00260A01" w:rsidRDefault="00B73C4E" w:rsidP="00B73C4E">
      <w:pPr>
        <w:widowControl w:val="0"/>
        <w:autoSpaceDE w:val="0"/>
        <w:autoSpaceDN w:val="0"/>
        <w:spacing w:after="0" w:line="240" w:lineRule="auto"/>
        <w:ind w:right="-56"/>
        <w:rPr>
          <w:rFonts w:ascii="Times New Roman" w:eastAsia="Calibri" w:hAnsi="Times New Roman"/>
          <w:sz w:val="28"/>
          <w:szCs w:val="28"/>
          <w:lang w:eastAsia="ru-RU"/>
        </w:rPr>
      </w:pPr>
    </w:p>
    <w:p w:rsidR="00B73C4E" w:rsidRPr="000D4073" w:rsidRDefault="00B73C4E" w:rsidP="00B73C4E">
      <w:pPr>
        <w:widowControl w:val="0"/>
        <w:autoSpaceDE w:val="0"/>
        <w:autoSpaceDN w:val="0"/>
        <w:spacing w:after="0" w:line="240" w:lineRule="auto"/>
        <w:ind w:right="-56"/>
        <w:rPr>
          <w:rFonts w:ascii="Times New Roman" w:eastAsia="Calibri" w:hAnsi="Times New Roman"/>
          <w:color w:val="FFFFFF"/>
          <w:sz w:val="28"/>
          <w:szCs w:val="28"/>
          <w:lang w:eastAsia="ru-RU"/>
        </w:rPr>
      </w:pPr>
    </w:p>
    <w:p w:rsidR="00B73C4E" w:rsidRPr="000D4073" w:rsidRDefault="00B73C4E" w:rsidP="00B73C4E">
      <w:pPr>
        <w:pStyle w:val="ConsPlusNormal"/>
        <w:jc w:val="both"/>
        <w:rPr>
          <w:rFonts w:ascii="Times New Roman" w:hAnsi="Times New Roman" w:cs="Times New Roman"/>
          <w:color w:val="FFFFFF"/>
          <w:sz w:val="28"/>
          <w:szCs w:val="28"/>
        </w:rPr>
      </w:pPr>
      <w:r w:rsidRPr="000D4073">
        <w:rPr>
          <w:rFonts w:ascii="Times New Roman" w:hAnsi="Times New Roman" w:cs="Times New Roman"/>
          <w:color w:val="FFFFFF"/>
          <w:sz w:val="28"/>
          <w:szCs w:val="28"/>
        </w:rPr>
        <w:t>Первый заместитель/заместитель</w:t>
      </w:r>
    </w:p>
    <w:p w:rsidR="00B73C4E" w:rsidRPr="000D4073" w:rsidRDefault="00B73C4E" w:rsidP="00B73C4E">
      <w:pPr>
        <w:pStyle w:val="ConsPlusNormal"/>
        <w:jc w:val="both"/>
        <w:rPr>
          <w:rFonts w:ascii="Times New Roman" w:hAnsi="Times New Roman" w:cs="Times New Roman"/>
          <w:color w:val="FFFFFF"/>
          <w:sz w:val="28"/>
          <w:szCs w:val="28"/>
        </w:rPr>
      </w:pPr>
      <w:r w:rsidRPr="000D4073">
        <w:rPr>
          <w:rFonts w:ascii="Times New Roman" w:hAnsi="Times New Roman" w:cs="Times New Roman"/>
          <w:color w:val="FFFFFF"/>
          <w:sz w:val="28"/>
          <w:szCs w:val="28"/>
        </w:rPr>
        <w:t xml:space="preserve">председателя комитета по строительству </w:t>
      </w:r>
    </w:p>
    <w:p w:rsidR="00B73C4E" w:rsidRPr="000D4073" w:rsidRDefault="00B73C4E" w:rsidP="00B73C4E">
      <w:pPr>
        <w:pStyle w:val="ConsPlusNormal"/>
        <w:jc w:val="both"/>
        <w:rPr>
          <w:rFonts w:ascii="Times New Roman" w:hAnsi="Times New Roman" w:cs="Times New Roman"/>
          <w:color w:val="FFFFFF"/>
          <w:sz w:val="28"/>
          <w:szCs w:val="28"/>
          <w:u w:val="single"/>
        </w:rPr>
      </w:pPr>
      <w:r w:rsidRPr="000D4073">
        <w:rPr>
          <w:rFonts w:ascii="Times New Roman" w:hAnsi="Times New Roman" w:cs="Times New Roman"/>
          <w:color w:val="FFFFFF"/>
          <w:sz w:val="28"/>
          <w:szCs w:val="28"/>
          <w:u w:val="single"/>
        </w:rPr>
        <w:t>Ленинградской области</w:t>
      </w:r>
      <w:proofErr w:type="gramStart"/>
      <w:r w:rsidRPr="000D4073">
        <w:rPr>
          <w:rFonts w:ascii="Times New Roman" w:hAnsi="Times New Roman" w:cs="Times New Roman"/>
          <w:color w:val="FFFFFF"/>
          <w:sz w:val="28"/>
          <w:szCs w:val="28"/>
          <w:u w:val="single"/>
        </w:rPr>
        <w:t xml:space="preserve">                                                                                                        .</w:t>
      </w:r>
      <w:proofErr w:type="gramEnd"/>
    </w:p>
    <w:p w:rsidR="00B73C4E" w:rsidRPr="000D4073" w:rsidRDefault="00B73C4E" w:rsidP="00B73C4E">
      <w:pPr>
        <w:pStyle w:val="ConsPlusNormal"/>
        <w:jc w:val="both"/>
        <w:rPr>
          <w:rFonts w:ascii="Times New Roman" w:hAnsi="Times New Roman" w:cs="Times New Roman"/>
          <w:color w:val="FFFFFF"/>
          <w:sz w:val="20"/>
        </w:rPr>
      </w:pPr>
      <w:r w:rsidRPr="000D4073">
        <w:rPr>
          <w:rFonts w:ascii="Times New Roman" w:hAnsi="Times New Roman" w:cs="Times New Roman"/>
          <w:color w:val="FFFFFF"/>
          <w:sz w:val="20"/>
        </w:rPr>
        <w:t xml:space="preserve">                   (должность)                                             (подпись)                                                 (инициалы, фамилия)</w:t>
      </w:r>
    </w:p>
    <w:p w:rsidR="00B73C4E" w:rsidRPr="000D4073" w:rsidRDefault="00B73C4E" w:rsidP="00B73C4E">
      <w:pPr>
        <w:pStyle w:val="ConsPlusNonformat"/>
        <w:jc w:val="both"/>
        <w:rPr>
          <w:rFonts w:ascii="Times New Roman" w:hAnsi="Times New Roman" w:cs="Times New Roman"/>
          <w:color w:val="FFFFFF"/>
          <w:sz w:val="28"/>
          <w:szCs w:val="28"/>
        </w:rPr>
      </w:pPr>
    </w:p>
    <w:p w:rsidR="00B73C4E" w:rsidRPr="000D4073" w:rsidRDefault="00B73C4E" w:rsidP="00B73C4E">
      <w:pPr>
        <w:widowControl w:val="0"/>
        <w:autoSpaceDE w:val="0"/>
        <w:autoSpaceDN w:val="0"/>
        <w:spacing w:after="0" w:line="240" w:lineRule="auto"/>
        <w:ind w:right="-56"/>
        <w:jc w:val="both"/>
        <w:rPr>
          <w:rFonts w:ascii="Times New Roman" w:eastAsia="Calibri" w:hAnsi="Times New Roman"/>
          <w:color w:val="FFFFFF"/>
          <w:sz w:val="28"/>
          <w:szCs w:val="28"/>
          <w:lang w:eastAsia="ru-RU"/>
        </w:rPr>
      </w:pPr>
    </w:p>
    <w:p w:rsidR="00B73C4E" w:rsidRPr="000D4073" w:rsidRDefault="00B73C4E" w:rsidP="00B73C4E">
      <w:pPr>
        <w:widowControl w:val="0"/>
        <w:autoSpaceDE w:val="0"/>
        <w:autoSpaceDN w:val="0"/>
        <w:spacing w:after="0" w:line="240" w:lineRule="auto"/>
        <w:ind w:right="-56"/>
        <w:jc w:val="both"/>
        <w:rPr>
          <w:rFonts w:ascii="Times New Roman" w:eastAsia="Calibri" w:hAnsi="Times New Roman"/>
          <w:color w:val="FFFFFF"/>
          <w:sz w:val="28"/>
          <w:szCs w:val="28"/>
          <w:lang w:eastAsia="ru-RU"/>
        </w:rPr>
      </w:pPr>
      <w:r w:rsidRPr="000D4073">
        <w:rPr>
          <w:rFonts w:ascii="Times New Roman" w:eastAsia="Calibri" w:hAnsi="Times New Roman"/>
          <w:color w:val="FFFFFF"/>
          <w:sz w:val="28"/>
          <w:szCs w:val="28"/>
          <w:lang w:eastAsia="ru-RU"/>
        </w:rPr>
        <w:t>«____» __________ 202__ г.</w:t>
      </w:r>
    </w:p>
    <w:p w:rsidR="00B73C4E" w:rsidRPr="000D4073" w:rsidRDefault="00B73C4E" w:rsidP="00B73C4E">
      <w:pPr>
        <w:widowControl w:val="0"/>
        <w:autoSpaceDE w:val="0"/>
        <w:autoSpaceDN w:val="0"/>
        <w:spacing w:after="0" w:line="240" w:lineRule="auto"/>
        <w:ind w:right="-56"/>
        <w:jc w:val="both"/>
        <w:rPr>
          <w:rFonts w:ascii="Times New Roman" w:eastAsia="Calibri" w:hAnsi="Times New Roman"/>
          <w:color w:val="FFFFFF"/>
          <w:sz w:val="28"/>
          <w:szCs w:val="28"/>
          <w:lang w:eastAsia="ru-RU"/>
        </w:rPr>
      </w:pPr>
    </w:p>
    <w:p w:rsidR="00B73C4E" w:rsidRPr="000D4073" w:rsidRDefault="00B73C4E" w:rsidP="00B73C4E">
      <w:pPr>
        <w:widowControl w:val="0"/>
        <w:autoSpaceDE w:val="0"/>
        <w:autoSpaceDN w:val="0"/>
        <w:spacing w:after="0" w:line="240" w:lineRule="auto"/>
        <w:ind w:right="-56"/>
        <w:jc w:val="both"/>
        <w:rPr>
          <w:rFonts w:ascii="Times New Roman" w:eastAsia="Calibri" w:hAnsi="Times New Roman"/>
          <w:color w:val="FFFFFF"/>
          <w:sz w:val="24"/>
          <w:szCs w:val="24"/>
          <w:lang w:eastAsia="ru-RU"/>
        </w:rPr>
      </w:pPr>
      <w:r w:rsidRPr="000D4073">
        <w:rPr>
          <w:rFonts w:ascii="Times New Roman" w:eastAsia="Calibri" w:hAnsi="Times New Roman"/>
          <w:color w:val="FFFFFF"/>
          <w:sz w:val="24"/>
          <w:szCs w:val="24"/>
          <w:lang w:eastAsia="ru-RU"/>
        </w:rPr>
        <w:t>Место печати</w:t>
      </w:r>
    </w:p>
    <w:p w:rsidR="00B73C4E" w:rsidRPr="000D4073" w:rsidRDefault="00B73C4E" w:rsidP="00B73C4E">
      <w:pPr>
        <w:rPr>
          <w:rFonts w:ascii="Times New Roman" w:hAnsi="Times New Roman"/>
          <w:color w:val="FFFFFF"/>
          <w:sz w:val="28"/>
          <w:szCs w:val="28"/>
        </w:rPr>
      </w:pPr>
    </w:p>
    <w:p w:rsidR="00B73C4E" w:rsidRPr="00260A01" w:rsidRDefault="00B73C4E" w:rsidP="00B73C4E">
      <w:pPr>
        <w:rPr>
          <w:rFonts w:ascii="Times New Roman" w:hAnsi="Times New Roman"/>
          <w:sz w:val="28"/>
          <w:szCs w:val="28"/>
        </w:rPr>
        <w:sectPr w:rsidR="00B73C4E" w:rsidRPr="00260A01" w:rsidSect="00882F43">
          <w:pgSz w:w="11905" w:h="16838"/>
          <w:pgMar w:top="1134" w:right="567" w:bottom="1134" w:left="1134" w:header="0" w:footer="0" w:gutter="0"/>
          <w:cols w:space="720"/>
        </w:sectPr>
      </w:pPr>
    </w:p>
    <w:p w:rsidR="00B73C4E" w:rsidRPr="00260A01" w:rsidRDefault="00B73C4E" w:rsidP="00B73C4E">
      <w:pPr>
        <w:pStyle w:val="HEADERTEXT"/>
        <w:tabs>
          <w:tab w:val="left" w:pos="284"/>
        </w:tabs>
        <w:jc w:val="center"/>
        <w:rPr>
          <w:rFonts w:ascii="Times New Roman" w:hAnsi="Times New Roman" w:cs="Times New Roman"/>
          <w:b/>
          <w:bCs/>
          <w:color w:val="auto"/>
          <w:sz w:val="28"/>
          <w:szCs w:val="28"/>
        </w:rPr>
      </w:pPr>
      <w:r w:rsidRPr="00260A01">
        <w:rPr>
          <w:rFonts w:ascii="Times New Roman" w:hAnsi="Times New Roman" w:cs="Times New Roman"/>
          <w:b/>
          <w:bCs/>
          <w:color w:val="auto"/>
          <w:sz w:val="28"/>
          <w:szCs w:val="28"/>
        </w:rPr>
        <w:lastRenderedPageBreak/>
        <w:t>РАСЧЕТ ИНТЕГРАЛЬНОЙ ОЦЕНКИ ЭФФЕКТИВНОСТИ ПРОЕКТА</w:t>
      </w:r>
    </w:p>
    <w:p w:rsidR="00B73C4E" w:rsidRPr="00260A01" w:rsidRDefault="00B73C4E" w:rsidP="00B73C4E">
      <w:pPr>
        <w:pStyle w:val="HEADERTEXT"/>
        <w:tabs>
          <w:tab w:val="left" w:pos="284"/>
        </w:tabs>
        <w:jc w:val="center"/>
        <w:rPr>
          <w:rFonts w:ascii="Times New Roman" w:hAnsi="Times New Roman" w:cs="Times New Roman"/>
          <w:b/>
          <w:bCs/>
          <w:color w:val="auto"/>
          <w:sz w:val="28"/>
          <w:szCs w:val="28"/>
        </w:rPr>
      </w:pPr>
    </w:p>
    <w:p w:rsidR="00B73C4E" w:rsidRPr="00CF14FD" w:rsidRDefault="00B73C4E" w:rsidP="00B73C4E">
      <w:pPr>
        <w:spacing w:after="0" w:line="240" w:lineRule="auto"/>
        <w:jc w:val="both"/>
        <w:rPr>
          <w:rFonts w:ascii="Times New Roman" w:hAnsi="Times New Roman"/>
          <w:sz w:val="28"/>
          <w:szCs w:val="28"/>
        </w:rPr>
      </w:pPr>
      <w:r w:rsidRPr="00CF14FD">
        <w:rPr>
          <w:rFonts w:ascii="Times New Roman" w:hAnsi="Times New Roman"/>
          <w:b/>
          <w:bCs/>
          <w:color w:val="000001"/>
          <w:sz w:val="28"/>
          <w:szCs w:val="28"/>
        </w:rPr>
        <w:t>Наименование проекта:</w:t>
      </w:r>
      <w:r w:rsidRPr="00CF14FD">
        <w:rPr>
          <w:rFonts w:ascii="Times New Roman" w:hAnsi="Times New Roman"/>
          <w:bCs/>
          <w:color w:val="000001"/>
          <w:sz w:val="28"/>
          <w:szCs w:val="28"/>
        </w:rPr>
        <w:t xml:space="preserve"> _____________________________________________________________________________________</w:t>
      </w:r>
    </w:p>
    <w:p w:rsidR="00B73C4E" w:rsidRPr="00260A01" w:rsidRDefault="00B73C4E" w:rsidP="00B73C4E">
      <w:pPr>
        <w:pStyle w:val="HEADERTEXT"/>
        <w:tabs>
          <w:tab w:val="left" w:pos="284"/>
        </w:tabs>
        <w:rPr>
          <w:rFonts w:ascii="Times New Roman" w:hAnsi="Times New Roman" w:cs="Times New Roman"/>
          <w:b/>
          <w:bCs/>
          <w:color w:val="000001"/>
          <w:sz w:val="28"/>
          <w:szCs w:val="28"/>
        </w:rPr>
      </w:pPr>
    </w:p>
    <w:p w:rsidR="00B73C4E" w:rsidRPr="00260A01" w:rsidRDefault="00B73C4E" w:rsidP="00B73C4E">
      <w:pPr>
        <w:pStyle w:val="HEADERTEXT"/>
        <w:tabs>
          <w:tab w:val="left" w:pos="284"/>
        </w:tabs>
        <w:rPr>
          <w:rFonts w:ascii="Times New Roman" w:hAnsi="Times New Roman" w:cs="Times New Roman"/>
          <w:bCs/>
          <w:color w:val="000001"/>
          <w:sz w:val="28"/>
          <w:szCs w:val="28"/>
        </w:rPr>
      </w:pPr>
      <w:r w:rsidRPr="00260A01">
        <w:rPr>
          <w:rFonts w:ascii="Times New Roman" w:hAnsi="Times New Roman" w:cs="Times New Roman"/>
          <w:b/>
          <w:bCs/>
          <w:color w:val="000001"/>
          <w:sz w:val="28"/>
          <w:szCs w:val="28"/>
        </w:rPr>
        <w:t>Форма реализации инвестиционного проекта:</w:t>
      </w:r>
      <w:r w:rsidRPr="00260A01">
        <w:rPr>
          <w:rFonts w:ascii="Times New Roman" w:hAnsi="Times New Roman" w:cs="Times New Roman"/>
          <w:bCs/>
          <w:color w:val="000001"/>
          <w:sz w:val="28"/>
          <w:szCs w:val="28"/>
        </w:rPr>
        <w:t xml:space="preserve"> </w:t>
      </w:r>
      <w:r w:rsidRPr="00260A01">
        <w:rPr>
          <w:rFonts w:ascii="Times New Roman" w:hAnsi="Times New Roman" w:cs="Times New Roman"/>
          <w:bCs/>
          <w:color w:val="000001"/>
          <w:sz w:val="28"/>
          <w:szCs w:val="28"/>
          <w:u w:val="single"/>
        </w:rPr>
        <w:t>новое строительство</w:t>
      </w:r>
    </w:p>
    <w:p w:rsidR="00B73C4E" w:rsidRPr="00260A01" w:rsidRDefault="00B73C4E" w:rsidP="00B73C4E">
      <w:pPr>
        <w:pStyle w:val="HEADERTEXT"/>
        <w:tabs>
          <w:tab w:val="left" w:pos="284"/>
        </w:tabs>
        <w:rPr>
          <w:rFonts w:ascii="Times New Roman" w:hAnsi="Times New Roman" w:cs="Times New Roman"/>
          <w:b/>
          <w:bCs/>
          <w:color w:val="000001"/>
          <w:sz w:val="28"/>
          <w:szCs w:val="28"/>
        </w:rPr>
      </w:pPr>
    </w:p>
    <w:p w:rsidR="00B73C4E" w:rsidRPr="00260A01" w:rsidRDefault="00B73C4E" w:rsidP="00B73C4E">
      <w:pPr>
        <w:pStyle w:val="HEADERTEXT"/>
        <w:tabs>
          <w:tab w:val="left" w:pos="284"/>
        </w:tabs>
        <w:rPr>
          <w:rFonts w:ascii="Times New Roman" w:hAnsi="Times New Roman" w:cs="Times New Roman"/>
          <w:bCs/>
          <w:color w:val="000001"/>
          <w:sz w:val="28"/>
          <w:szCs w:val="28"/>
        </w:rPr>
      </w:pPr>
      <w:r w:rsidRPr="00260A01">
        <w:rPr>
          <w:rFonts w:ascii="Times New Roman" w:hAnsi="Times New Roman" w:cs="Times New Roman"/>
          <w:b/>
          <w:bCs/>
          <w:color w:val="000001"/>
          <w:sz w:val="28"/>
          <w:szCs w:val="28"/>
        </w:rPr>
        <w:t>Заявитель:</w:t>
      </w:r>
      <w:r w:rsidRPr="00260A01">
        <w:rPr>
          <w:rFonts w:ascii="Times New Roman" w:hAnsi="Times New Roman" w:cs="Times New Roman"/>
          <w:bCs/>
          <w:color w:val="000001"/>
          <w:sz w:val="28"/>
          <w:szCs w:val="28"/>
        </w:rPr>
        <w:t xml:space="preserve"> _________________________________________________________________________________________________</w:t>
      </w:r>
    </w:p>
    <w:p w:rsidR="00B73C4E" w:rsidRPr="00260A01" w:rsidRDefault="00B73C4E" w:rsidP="00B73C4E">
      <w:pPr>
        <w:pStyle w:val="HEADERTEXT"/>
        <w:tabs>
          <w:tab w:val="left" w:pos="284"/>
        </w:tabs>
        <w:rPr>
          <w:rFonts w:ascii="Times New Roman" w:hAnsi="Times New Roman" w:cs="Times New Roman"/>
          <w:b/>
          <w:bCs/>
          <w:color w:val="000001"/>
          <w:sz w:val="28"/>
          <w:szCs w:val="28"/>
        </w:rPr>
      </w:pPr>
    </w:p>
    <w:p w:rsidR="00B73C4E" w:rsidRPr="00260A01" w:rsidRDefault="00B73C4E" w:rsidP="00B73C4E">
      <w:pPr>
        <w:pStyle w:val="HEADERTEXT"/>
        <w:tabs>
          <w:tab w:val="left" w:pos="284"/>
        </w:tabs>
        <w:rPr>
          <w:rFonts w:ascii="Times New Roman" w:hAnsi="Times New Roman" w:cs="Times New Roman"/>
          <w:b/>
          <w:bCs/>
          <w:color w:val="auto"/>
          <w:sz w:val="28"/>
          <w:szCs w:val="28"/>
        </w:rPr>
      </w:pPr>
      <w:r w:rsidRPr="00260A01">
        <w:rPr>
          <w:rFonts w:ascii="Times New Roman" w:hAnsi="Times New Roman" w:cs="Times New Roman"/>
          <w:b/>
          <w:bCs/>
          <w:color w:val="000001"/>
          <w:sz w:val="28"/>
          <w:szCs w:val="28"/>
        </w:rPr>
        <w:t>Тип проекта:</w:t>
      </w:r>
      <w:r w:rsidRPr="00260A01">
        <w:rPr>
          <w:rFonts w:ascii="Times New Roman" w:hAnsi="Times New Roman" w:cs="Times New Roman"/>
          <w:bCs/>
          <w:color w:val="000001"/>
          <w:sz w:val="28"/>
          <w:szCs w:val="28"/>
        </w:rPr>
        <w:t xml:space="preserve"> </w:t>
      </w:r>
      <w:r w:rsidRPr="00260A01">
        <w:rPr>
          <w:rFonts w:ascii="Times New Roman" w:hAnsi="Times New Roman" w:cs="Times New Roman"/>
          <w:bCs/>
          <w:color w:val="000001"/>
          <w:sz w:val="28"/>
          <w:szCs w:val="28"/>
          <w:u w:val="single"/>
        </w:rPr>
        <w:t>новый проект, социальный объект.</w:t>
      </w:r>
    </w:p>
    <w:p w:rsidR="00B73C4E" w:rsidRPr="00260A01" w:rsidRDefault="00B73C4E" w:rsidP="00B73C4E">
      <w:pPr>
        <w:pStyle w:val="HEADERTEXT"/>
        <w:tabs>
          <w:tab w:val="left" w:pos="284"/>
        </w:tabs>
        <w:jc w:val="center"/>
        <w:rPr>
          <w:rFonts w:ascii="Times New Roman" w:hAnsi="Times New Roman" w:cs="Times New Roman"/>
          <w:b/>
          <w:bCs/>
          <w:color w:val="auto"/>
          <w:sz w:val="28"/>
          <w:szCs w:val="28"/>
        </w:rPr>
      </w:pPr>
    </w:p>
    <w:p w:rsidR="00B73C4E" w:rsidRPr="00260A01" w:rsidRDefault="00B73C4E" w:rsidP="00B73C4E">
      <w:pPr>
        <w:pStyle w:val="HEADERTEXT"/>
        <w:tabs>
          <w:tab w:val="left" w:pos="284"/>
        </w:tabs>
        <w:jc w:val="center"/>
        <w:rPr>
          <w:rFonts w:ascii="Times New Roman" w:hAnsi="Times New Roman" w:cs="Times New Roman"/>
          <w:b/>
          <w:bCs/>
          <w:color w:val="auto"/>
          <w:sz w:val="28"/>
          <w:szCs w:val="28"/>
        </w:rPr>
      </w:pPr>
      <w:r w:rsidRPr="00260A01">
        <w:rPr>
          <w:rFonts w:ascii="Times New Roman" w:hAnsi="Times New Roman" w:cs="Times New Roman"/>
          <w:b/>
          <w:bCs/>
          <w:color w:val="auto"/>
          <w:sz w:val="28"/>
          <w:szCs w:val="28"/>
        </w:rPr>
        <w:t>Оценка соответствия инвестиционного проекта качественным критериям</w:t>
      </w:r>
    </w:p>
    <w:p w:rsidR="00B73C4E" w:rsidRPr="00260A01" w:rsidRDefault="00B73C4E" w:rsidP="00B73C4E">
      <w:pPr>
        <w:widowControl w:val="0"/>
        <w:autoSpaceDE w:val="0"/>
        <w:autoSpaceDN w:val="0"/>
        <w:spacing w:after="0" w:line="240" w:lineRule="auto"/>
        <w:jc w:val="both"/>
        <w:rPr>
          <w:rFonts w:ascii="Times New Roman" w:hAnsi="Times New Roman"/>
          <w:sz w:val="16"/>
          <w:szCs w:val="16"/>
          <w:lang w:eastAsia="ru-RU"/>
        </w:rPr>
      </w:pPr>
    </w:p>
    <w:p w:rsidR="00B73C4E" w:rsidRPr="00260A01" w:rsidRDefault="00B73C4E" w:rsidP="00B73C4E">
      <w:pPr>
        <w:widowControl w:val="0"/>
        <w:autoSpaceDE w:val="0"/>
        <w:autoSpaceDN w:val="0"/>
        <w:spacing w:after="0" w:line="240" w:lineRule="auto"/>
        <w:jc w:val="right"/>
        <w:rPr>
          <w:rFonts w:ascii="Times New Roman" w:hAnsi="Times New Roman"/>
          <w:sz w:val="28"/>
          <w:szCs w:val="28"/>
          <w:lang w:eastAsia="ru-RU"/>
        </w:rPr>
      </w:pPr>
      <w:r w:rsidRPr="00260A01">
        <w:rPr>
          <w:rFonts w:ascii="Times New Roman" w:hAnsi="Times New Roman"/>
          <w:sz w:val="28"/>
          <w:szCs w:val="28"/>
          <w:lang w:eastAsia="ru-RU"/>
        </w:rPr>
        <w:t xml:space="preserve">                                                                  Таблица 1</w:t>
      </w: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12"/>
        <w:gridCol w:w="2340"/>
        <w:gridCol w:w="964"/>
        <w:gridCol w:w="6056"/>
      </w:tblGrid>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 xml:space="preserve">№ </w:t>
            </w:r>
            <w:proofErr w:type="gramStart"/>
            <w:r w:rsidRPr="00260A01">
              <w:rPr>
                <w:rFonts w:ascii="Times New Roman" w:hAnsi="Times New Roman"/>
                <w:b/>
                <w:sz w:val="28"/>
                <w:szCs w:val="28"/>
                <w:lang w:eastAsia="ru-RU"/>
              </w:rPr>
              <w:t>п</w:t>
            </w:r>
            <w:proofErr w:type="gramEnd"/>
            <w:r w:rsidRPr="00260A01">
              <w:rPr>
                <w:rFonts w:ascii="Times New Roman" w:hAnsi="Times New Roman"/>
                <w:b/>
                <w:sz w:val="28"/>
                <w:szCs w:val="28"/>
                <w:lang w:eastAsia="ru-RU"/>
              </w:rPr>
              <w:t>/п</w:t>
            </w:r>
          </w:p>
        </w:tc>
        <w:tc>
          <w:tcPr>
            <w:tcW w:w="5312"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Критерий</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Допустимые баллы оценки</w:t>
            </w:r>
          </w:p>
        </w:tc>
        <w:tc>
          <w:tcPr>
            <w:tcW w:w="964"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Балл оценки (б</w:t>
            </w:r>
            <w:r w:rsidRPr="00260A01">
              <w:rPr>
                <w:rFonts w:ascii="Times New Roman" w:hAnsi="Times New Roman"/>
                <w:b/>
                <w:sz w:val="28"/>
                <w:szCs w:val="28"/>
                <w:vertAlign w:val="subscript"/>
                <w:lang w:eastAsia="ru-RU"/>
              </w:rPr>
              <w:t>1i</w:t>
            </w:r>
            <w:r w:rsidRPr="00260A01">
              <w:rPr>
                <w:rFonts w:ascii="Times New Roman" w:hAnsi="Times New Roman"/>
                <w:b/>
                <w:sz w:val="28"/>
                <w:szCs w:val="28"/>
                <w:lang w:eastAsia="ru-RU"/>
              </w:rPr>
              <w:t>) (или «Критерий не применим»)</w:t>
            </w:r>
          </w:p>
        </w:tc>
        <w:tc>
          <w:tcPr>
            <w:tcW w:w="6056"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Ссылки на документальные подтверждения</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tc>
        <w:tc>
          <w:tcPr>
            <w:tcW w:w="5312"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2</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3</w:t>
            </w:r>
          </w:p>
        </w:tc>
        <w:tc>
          <w:tcPr>
            <w:tcW w:w="964"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4</w:t>
            </w:r>
          </w:p>
        </w:tc>
        <w:tc>
          <w:tcPr>
            <w:tcW w:w="6056"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5</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2</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и Ленинградской области, и стратегиях развития на среднесрочный и долгосрочный периоды</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Приводятся наименование документа, приоритет и цель, которым соответствует цель реализации инвестиционного проекта</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3</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Соответствие цели инвестиционного проекта целям и задачам, определенным в национальных (федеральных) проектах (в случаях, если реализация инвестиционного проекта планируется в рамках национального (федерального) проекта) и (или) государственных программах Российской Федерации (в случаях, если реализация инвестиционного проекта планируется в рамках государственной программы Российской Федерации), а также в региональных программах</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Критерий не 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Приводятся наименование документа, цель и задача, которым соответствует цель реализации инвестиционного проекта</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4</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 xml:space="preserve">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w:t>
            </w:r>
            <w:r w:rsidRPr="00260A01">
              <w:rPr>
                <w:rFonts w:ascii="Times New Roman" w:hAnsi="Times New Roman"/>
                <w:sz w:val="28"/>
                <w:szCs w:val="28"/>
                <w:lang w:eastAsia="ru-RU"/>
              </w:rPr>
              <w:lastRenderedPageBreak/>
              <w:t>целевых программ и соответствующих региональных программ</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Указывается наименование национального (федерального) проекта и (или) государственной программы (в случаях, если реализация инвестиционного проекта планируется в рамках национального (федерального) проекта и (или) государственной программы Российской </w:t>
            </w:r>
            <w:r w:rsidRPr="00260A01">
              <w:rPr>
                <w:rFonts w:ascii="Times New Roman" w:hAnsi="Times New Roman"/>
                <w:i/>
                <w:sz w:val="28"/>
                <w:szCs w:val="28"/>
                <w:lang w:eastAsia="ru-RU"/>
              </w:rPr>
              <w:lastRenderedPageBreak/>
              <w:t>Федерации), а также соответствующей региональной программы</w:t>
            </w:r>
          </w:p>
        </w:tc>
      </w:tr>
      <w:tr w:rsidR="00B73C4E" w:rsidRPr="00260A01" w:rsidTr="005A6551">
        <w:tblPrEx>
          <w:tblBorders>
            <w:insideH w:val="nil"/>
          </w:tblBorders>
        </w:tblPrEx>
        <w:tc>
          <w:tcPr>
            <w:tcW w:w="510" w:type="dxa"/>
            <w:tcBorders>
              <w:bottom w:val="nil"/>
            </w:tcBorders>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5</w:t>
            </w:r>
          </w:p>
        </w:tc>
        <w:tc>
          <w:tcPr>
            <w:tcW w:w="5312" w:type="dxa"/>
            <w:tcBorders>
              <w:bottom w:val="nil"/>
            </w:tcBorders>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Необходимость строительства (реконструкции, в том числе с элементами реставрации, технического перевооружения)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c>
          <w:tcPr>
            <w:tcW w:w="2340" w:type="dxa"/>
            <w:tcBorders>
              <w:bottom w:val="nil"/>
            </w:tcBorders>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964" w:type="dxa"/>
            <w:tcBorders>
              <w:bottom w:val="nil"/>
            </w:tcBorders>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Borders>
              <w:bottom w:val="nil"/>
            </w:tcBorders>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Обоснование необходимости строительства (реконструкции)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6</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Отсутствие в достаточном объеме замещающей продукции (работ и услуг), производимой иными организациями</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Указывается вместимость объекта и общее количество планируемых и построенных объектов образования в соответствии с ППТ, а также общая площадь </w:t>
            </w:r>
            <w:proofErr w:type="gramStart"/>
            <w:r w:rsidRPr="00260A01">
              <w:rPr>
                <w:rFonts w:ascii="Times New Roman" w:hAnsi="Times New Roman"/>
                <w:i/>
                <w:sz w:val="28"/>
                <w:szCs w:val="28"/>
                <w:lang w:eastAsia="ru-RU"/>
              </w:rPr>
              <w:t>жилья</w:t>
            </w:r>
            <w:proofErr w:type="gramEnd"/>
            <w:r w:rsidRPr="00260A01">
              <w:rPr>
                <w:rFonts w:ascii="Times New Roman" w:hAnsi="Times New Roman"/>
                <w:i/>
                <w:sz w:val="28"/>
                <w:szCs w:val="28"/>
                <w:lang w:eastAsia="ru-RU"/>
              </w:rPr>
              <w:t xml:space="preserve"> планируемая и построенная в рамках ППТ 9с разбивкой по годам).</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7</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Обоснование необходимости реализации инвестиционного проекта с привлечением средств федерального и областного бюджетов</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 xml:space="preserve">Критерий не применим для объектов капитального строительства, относящихся к государственной собственности субъектов Российской Федерации </w:t>
            </w:r>
            <w:r w:rsidRPr="00260A01">
              <w:rPr>
                <w:rFonts w:ascii="Times New Roman" w:hAnsi="Times New Roman"/>
                <w:sz w:val="28"/>
                <w:szCs w:val="28"/>
                <w:lang w:eastAsia="ru-RU"/>
              </w:rPr>
              <w:lastRenderedPageBreak/>
              <w:t>(муниципальной собственности)</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1. Указывается наименование федеральной программы, в которую включен (планируется включить) инвестиционный проект или реквизиты решений Президента Российской Федерации или нормативных правовых актов (проектов нормативных правовых актов) Правительства Российской Федерации.</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2. Реквизиты соглашения между Минстроем России и Правительством Ленинградской области, подтверждающего намерения участников инвестиционного проекта о его </w:t>
            </w:r>
            <w:proofErr w:type="spellStart"/>
            <w:r w:rsidRPr="00260A01">
              <w:rPr>
                <w:rFonts w:ascii="Times New Roman" w:hAnsi="Times New Roman"/>
                <w:i/>
                <w:sz w:val="28"/>
                <w:szCs w:val="28"/>
                <w:lang w:eastAsia="ru-RU"/>
              </w:rPr>
              <w:t>софинансировании</w:t>
            </w:r>
            <w:proofErr w:type="spellEnd"/>
            <w:r w:rsidRPr="00260A01">
              <w:rPr>
                <w:rFonts w:ascii="Times New Roman" w:hAnsi="Times New Roman"/>
                <w:i/>
                <w:sz w:val="28"/>
                <w:szCs w:val="28"/>
                <w:lang w:eastAsia="ru-RU"/>
              </w:rPr>
              <w:t xml:space="preserve"> с указанием планируемого объема капитальных вложений со стороны </w:t>
            </w:r>
            <w:r w:rsidRPr="00260A01">
              <w:rPr>
                <w:rFonts w:ascii="Times New Roman" w:hAnsi="Times New Roman"/>
                <w:i/>
                <w:sz w:val="28"/>
                <w:szCs w:val="28"/>
                <w:lang w:eastAsia="ru-RU"/>
              </w:rPr>
              <w:lastRenderedPageBreak/>
              <w:t>каждого участника</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8</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proofErr w:type="gramStart"/>
            <w:r w:rsidRPr="00260A01">
              <w:rPr>
                <w:rFonts w:ascii="Times New Roman" w:hAnsi="Times New Roman"/>
                <w:sz w:val="28"/>
                <w:szCs w:val="28"/>
                <w:lang w:eastAsia="ru-RU"/>
              </w:rPr>
              <w:t>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или решений высших исполнительных органов государственной власти субъектов Российской Федерации (органов местного самоуправления) о строительстве объектов капитального строительства, содержащих сведения о</w:t>
            </w:r>
            <w:proofErr w:type="gramEnd"/>
            <w:r w:rsidRPr="00260A01">
              <w:rPr>
                <w:rFonts w:ascii="Times New Roman" w:hAnsi="Times New Roman"/>
                <w:sz w:val="28"/>
                <w:szCs w:val="28"/>
                <w:lang w:eastAsia="ru-RU"/>
              </w:rPr>
              <w:t xml:space="preserve"> ресурсном </w:t>
            </w:r>
            <w:proofErr w:type="gramStart"/>
            <w:r w:rsidRPr="00260A01">
              <w:rPr>
                <w:rFonts w:ascii="Times New Roman" w:hAnsi="Times New Roman"/>
                <w:sz w:val="28"/>
                <w:szCs w:val="28"/>
                <w:lang w:eastAsia="ru-RU"/>
              </w:rPr>
              <w:t>обеспечении</w:t>
            </w:r>
            <w:proofErr w:type="gramEnd"/>
            <w:r w:rsidRPr="00260A01">
              <w:rPr>
                <w:rFonts w:ascii="Times New Roman" w:hAnsi="Times New Roman"/>
                <w:sz w:val="28"/>
                <w:szCs w:val="28"/>
                <w:lang w:eastAsia="ru-RU"/>
              </w:rPr>
              <w:t>, мощности и сроках реализации инвестиционного проекта в отношении объекта капитального строительства</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Критерий не применим для объектов капитального строительства, не относящихся к государственной собственности субъектов Российской Федерации (муниципальной собственности)</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1.</w:t>
            </w:r>
            <w:r w:rsidRPr="00260A01">
              <w:rPr>
                <w:rFonts w:ascii="Times New Roman" w:hAnsi="Times New Roman"/>
                <w:sz w:val="28"/>
                <w:szCs w:val="28"/>
                <w:lang w:eastAsia="ru-RU"/>
              </w:rPr>
              <w:t xml:space="preserve"> </w:t>
            </w:r>
            <w:r w:rsidRPr="00260A01">
              <w:rPr>
                <w:rFonts w:ascii="Times New Roman" w:hAnsi="Times New Roman"/>
                <w:i/>
                <w:sz w:val="28"/>
                <w:szCs w:val="28"/>
                <w:lang w:eastAsia="ru-RU"/>
              </w:rPr>
              <w:t>Указываются наименование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 или реквизиты соответствующих решений высших исполнительных органов государственной власти субъектов Российской Федерации (органов местного самоуправления).</w:t>
            </w:r>
          </w:p>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i/>
                <w:sz w:val="28"/>
                <w:szCs w:val="28"/>
                <w:lang w:eastAsia="ru-RU"/>
              </w:rPr>
              <w:t xml:space="preserve">2. Реквизиты документов (договоров, протоколов, соглашений), подтверждающих решение участников проекта о его </w:t>
            </w:r>
            <w:proofErr w:type="spellStart"/>
            <w:r w:rsidRPr="00260A01">
              <w:rPr>
                <w:rFonts w:ascii="Times New Roman" w:hAnsi="Times New Roman"/>
                <w:i/>
                <w:sz w:val="28"/>
                <w:szCs w:val="28"/>
                <w:lang w:eastAsia="ru-RU"/>
              </w:rPr>
              <w:t>софинансировании</w:t>
            </w:r>
            <w:proofErr w:type="spellEnd"/>
            <w:r w:rsidRPr="00260A01">
              <w:rPr>
                <w:rFonts w:ascii="Times New Roman" w:hAnsi="Times New Roman"/>
                <w:i/>
                <w:sz w:val="28"/>
                <w:szCs w:val="28"/>
                <w:lang w:eastAsia="ru-RU"/>
              </w:rPr>
              <w:t xml:space="preserve"> с указанием намечаемого объема капитальных вложений со стороны каждого участника</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9</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lastRenderedPageBreak/>
              <w:t>(за исключением инвестиционных проектов, подготовка обоснования инвестиций в строительство и реконструкцию объектов капитального строительства для конкретного объекта капитального строительства, входящего в такой инвестиционный проект, в соответствии с законодательством Российской Федерации является обязательной)</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 xml:space="preserve">Критерий не применим к инвестиционным проектам, не </w:t>
            </w:r>
            <w:r w:rsidRPr="00260A01">
              <w:rPr>
                <w:rFonts w:ascii="Times New Roman" w:hAnsi="Times New Roman"/>
                <w:sz w:val="28"/>
                <w:szCs w:val="28"/>
                <w:lang w:eastAsia="ru-RU"/>
              </w:rPr>
              <w:lastRenderedPageBreak/>
              <w:t>использующим дорогостоящие строительные материалы, художественные изделия для отделки интерьеров и фасада, машины и оборудование.</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lastRenderedPageBreak/>
              <w:t>2. Документально подтвержденные данные по проекту-аналогу.</w:t>
            </w:r>
          </w:p>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10</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Соответствие задания на архитектурно-строительное проектирование объекта капитального строительства обоснованию инвестиций и заключению технологического и ценового аудита обоснования инвестиций - в отношении объектов капитального строительства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Критерий не применим для объектов капитального строительства в случае, если в соответствии с законодательством Российской Федерации подготовка обоснования инвестиций для такого объекта не является обязательной.</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11</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 xml:space="preserve">Наличие положительного заключения </w:t>
            </w:r>
            <w:r w:rsidRPr="00260A01">
              <w:rPr>
                <w:rFonts w:ascii="Times New Roman" w:hAnsi="Times New Roman"/>
                <w:sz w:val="28"/>
                <w:szCs w:val="28"/>
                <w:lang w:eastAsia="ru-RU"/>
              </w:rPr>
              <w:lastRenderedPageBreak/>
              <w:t>государственной экспертизы проектной документации и результатов инженерных изысканий</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Критерий не применим к инвестиционным проектам, по 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1. Реквизиты положительного заключения </w:t>
            </w:r>
            <w:r w:rsidRPr="00260A01">
              <w:rPr>
                <w:rFonts w:ascii="Times New Roman" w:hAnsi="Times New Roman"/>
                <w:i/>
                <w:sz w:val="28"/>
                <w:szCs w:val="28"/>
                <w:lang w:eastAsia="ru-RU"/>
              </w:rPr>
              <w:lastRenderedPageBreak/>
              <w:t>государственной экспертизы проектной документации и результатов инженерных изысканий.</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12</w:t>
            </w: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p>
        </w:tc>
        <w:tc>
          <w:tcPr>
            <w:tcW w:w="234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 xml:space="preserve">Критерий не применим к инвестиционным проектам, по которым проектная документация </w:t>
            </w:r>
            <w:r w:rsidRPr="00260A01">
              <w:rPr>
                <w:rFonts w:ascii="Times New Roman" w:hAnsi="Times New Roman"/>
                <w:sz w:val="28"/>
                <w:szCs w:val="28"/>
                <w:lang w:eastAsia="ru-RU"/>
              </w:rPr>
              <w:lastRenderedPageBreak/>
              <w:t>разработана (будет разработана) с использованием проектной документации повторного использования, соответствующей критериям экономической эффективности</w:t>
            </w:r>
          </w:p>
        </w:tc>
        <w:tc>
          <w:tcPr>
            <w:tcW w:w="964"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05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1. Обоснование нецелесообразности и невозможности применения экономически эффективной проектной документации повторного использования в случаях, установленных </w:t>
            </w:r>
            <w:hyperlink r:id="rId5" w:history="1">
              <w:r w:rsidRPr="00260A01">
                <w:rPr>
                  <w:rFonts w:ascii="Times New Roman" w:hAnsi="Times New Roman"/>
                  <w:i/>
                  <w:sz w:val="28"/>
                  <w:szCs w:val="28"/>
                  <w:lang w:eastAsia="ru-RU"/>
                </w:rPr>
                <w:t>статьей 48.2</w:t>
              </w:r>
            </w:hyperlink>
            <w:r w:rsidRPr="00260A01">
              <w:rPr>
                <w:rFonts w:ascii="Times New Roman" w:hAnsi="Times New Roman"/>
                <w:i/>
                <w:sz w:val="28"/>
                <w:szCs w:val="28"/>
                <w:lang w:eastAsia="ru-RU"/>
              </w:rPr>
              <w:t xml:space="preserve"> Градостроительного кодекса Российской Федерации.</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2. В случае если критерий не применим в связи с использованием экономически эффективной </w:t>
            </w:r>
            <w:r w:rsidRPr="00260A01">
              <w:rPr>
                <w:rFonts w:ascii="Times New Roman" w:hAnsi="Times New Roman"/>
                <w:i/>
                <w:sz w:val="28"/>
                <w:szCs w:val="28"/>
                <w:lang w:eastAsia="ru-RU"/>
              </w:rPr>
              <w:lastRenderedPageBreak/>
              <w:t>проектной документации повторного использования – указываются реквизиты этой документации.</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p>
        </w:tc>
      </w:tr>
      <w:tr w:rsidR="00B73C4E" w:rsidRPr="00260A01" w:rsidTr="005A6551">
        <w:tc>
          <w:tcPr>
            <w:tcW w:w="51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K</w:t>
            </w:r>
            <w:r w:rsidRPr="00260A01">
              <w:rPr>
                <w:rFonts w:ascii="Times New Roman" w:hAnsi="Times New Roman"/>
                <w:sz w:val="28"/>
                <w:szCs w:val="28"/>
                <w:vertAlign w:val="subscript"/>
                <w:lang w:eastAsia="ru-RU"/>
              </w:rPr>
              <w:t>1</w:t>
            </w:r>
            <w:r w:rsidRPr="00260A01">
              <w:rPr>
                <w:rFonts w:ascii="Times New Roman" w:hAnsi="Times New Roman"/>
                <w:sz w:val="28"/>
                <w:szCs w:val="28"/>
                <w:lang w:eastAsia="ru-RU"/>
              </w:rPr>
              <w:t xml:space="preserve"> = 12</w:t>
            </w:r>
          </w:p>
        </w:tc>
        <w:tc>
          <w:tcPr>
            <w:tcW w:w="234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K</w:t>
            </w:r>
            <w:r w:rsidRPr="00260A01">
              <w:rPr>
                <w:rFonts w:ascii="Times New Roman" w:hAnsi="Times New Roman"/>
                <w:sz w:val="28"/>
                <w:szCs w:val="28"/>
                <w:vertAlign w:val="subscript"/>
                <w:lang w:eastAsia="ru-RU"/>
              </w:rPr>
              <w:t>1НП</w:t>
            </w:r>
            <w:r w:rsidRPr="00260A01">
              <w:rPr>
                <w:rFonts w:ascii="Times New Roman" w:hAnsi="Times New Roman"/>
                <w:sz w:val="28"/>
                <w:szCs w:val="28"/>
                <w:lang w:eastAsia="ru-RU"/>
              </w:rPr>
              <w:t xml:space="preserve"> =</w:t>
            </w:r>
          </w:p>
        </w:tc>
        <w:tc>
          <w:tcPr>
            <w:tcW w:w="7020" w:type="dxa"/>
            <w:gridSpan w:val="2"/>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Pr>
                <w:rFonts w:ascii="Times New Roman" w:hAnsi="Times New Roman"/>
                <w:noProof/>
                <w:position w:val="-27"/>
                <w:sz w:val="28"/>
                <w:szCs w:val="28"/>
                <w:lang w:eastAsia="ru-RU"/>
              </w:rPr>
              <w:drawing>
                <wp:inline distT="0" distB="0" distL="0" distR="0">
                  <wp:extent cx="632460" cy="486410"/>
                  <wp:effectExtent l="0" t="0" r="0" b="8890"/>
                  <wp:docPr id="4" name="Рисунок 4" descr="base_6_711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6_71185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486410"/>
                          </a:xfrm>
                          <a:prstGeom prst="rect">
                            <a:avLst/>
                          </a:prstGeom>
                          <a:noFill/>
                          <a:ln>
                            <a:noFill/>
                          </a:ln>
                        </pic:spPr>
                      </pic:pic>
                    </a:graphicData>
                  </a:graphic>
                </wp:inline>
              </w:drawing>
            </w:r>
          </w:p>
        </w:tc>
      </w:tr>
      <w:tr w:rsidR="00B73C4E" w:rsidRPr="00260A01" w:rsidTr="005A6551">
        <w:tc>
          <w:tcPr>
            <w:tcW w:w="51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531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Оценка эффективности использования средств федерального бюджета, направляемых на капитальные вложения, на основе качественных критериев, Ч</w:t>
            </w:r>
            <w:proofErr w:type="gramStart"/>
            <w:r w:rsidRPr="00260A01">
              <w:rPr>
                <w:rFonts w:ascii="Times New Roman" w:hAnsi="Times New Roman"/>
                <w:sz w:val="28"/>
                <w:szCs w:val="28"/>
                <w:vertAlign w:val="subscript"/>
                <w:lang w:eastAsia="ru-RU"/>
              </w:rPr>
              <w:t>1</w:t>
            </w:r>
            <w:proofErr w:type="gramEnd"/>
          </w:p>
        </w:tc>
        <w:tc>
          <w:tcPr>
            <w:tcW w:w="9360" w:type="dxa"/>
            <w:gridSpan w:val="3"/>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noProof/>
                <w:position w:val="-27"/>
                <w:sz w:val="28"/>
                <w:szCs w:val="28"/>
                <w:lang w:eastAsia="ru-RU"/>
              </w:rPr>
              <w:drawing>
                <wp:inline distT="0" distB="0" distL="0" distR="0">
                  <wp:extent cx="2470785" cy="486410"/>
                  <wp:effectExtent l="0" t="0" r="5715" b="8890"/>
                  <wp:docPr id="3" name="Рисунок 3" descr="base_6_7118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6_71185_32769"/>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785" cy="486410"/>
                          </a:xfrm>
                          <a:prstGeom prst="rect">
                            <a:avLst/>
                          </a:prstGeom>
                          <a:noFill/>
                          <a:ln>
                            <a:noFill/>
                          </a:ln>
                        </pic:spPr>
                      </pic:pic>
                    </a:graphicData>
                  </a:graphic>
                </wp:inline>
              </w:drawing>
            </w:r>
          </w:p>
        </w:tc>
      </w:tr>
    </w:tbl>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lastRenderedPageBreak/>
        <w:t>Оценка соответствия инвестиционного проекта количественным критериям</w:t>
      </w: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right"/>
        <w:rPr>
          <w:rFonts w:ascii="Times New Roman" w:hAnsi="Times New Roman"/>
          <w:sz w:val="28"/>
          <w:szCs w:val="28"/>
          <w:lang w:eastAsia="ru-RU"/>
        </w:rPr>
      </w:pPr>
      <w:r w:rsidRPr="00260A01">
        <w:rPr>
          <w:rFonts w:ascii="Times New Roman" w:hAnsi="Times New Roman"/>
          <w:sz w:val="28"/>
          <w:szCs w:val="28"/>
          <w:lang w:eastAsia="ru-RU"/>
        </w:rPr>
        <w:t xml:space="preserve">                                                                  Таблица 2</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72"/>
        <w:gridCol w:w="2160"/>
        <w:gridCol w:w="850"/>
        <w:gridCol w:w="964"/>
        <w:gridCol w:w="1020"/>
        <w:gridCol w:w="5086"/>
      </w:tblGrid>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 xml:space="preserve">№ </w:t>
            </w:r>
            <w:proofErr w:type="gramStart"/>
            <w:r w:rsidRPr="00260A01">
              <w:rPr>
                <w:rFonts w:ascii="Times New Roman" w:hAnsi="Times New Roman"/>
                <w:b/>
                <w:sz w:val="28"/>
                <w:szCs w:val="28"/>
                <w:lang w:eastAsia="ru-RU"/>
              </w:rPr>
              <w:t>п</w:t>
            </w:r>
            <w:proofErr w:type="gramEnd"/>
            <w:r w:rsidRPr="00260A01">
              <w:rPr>
                <w:rFonts w:ascii="Times New Roman" w:hAnsi="Times New Roman"/>
                <w:b/>
                <w:sz w:val="28"/>
                <w:szCs w:val="28"/>
                <w:lang w:eastAsia="ru-RU"/>
              </w:rPr>
              <w:t>/п</w:t>
            </w:r>
          </w:p>
        </w:tc>
        <w:tc>
          <w:tcPr>
            <w:tcW w:w="4772"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Критерий</w:t>
            </w:r>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Допустимые баллы оценки</w:t>
            </w:r>
          </w:p>
        </w:tc>
        <w:tc>
          <w:tcPr>
            <w:tcW w:w="850"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Балл оценки (б</w:t>
            </w:r>
            <w:r w:rsidRPr="00260A01">
              <w:rPr>
                <w:rFonts w:ascii="Times New Roman" w:hAnsi="Times New Roman"/>
                <w:b/>
                <w:sz w:val="28"/>
                <w:szCs w:val="28"/>
                <w:vertAlign w:val="subscript"/>
                <w:lang w:eastAsia="ru-RU"/>
              </w:rPr>
              <w:t>2i</w:t>
            </w:r>
            <w:r w:rsidRPr="00260A01">
              <w:rPr>
                <w:rFonts w:ascii="Times New Roman" w:hAnsi="Times New Roman"/>
                <w:b/>
                <w:sz w:val="28"/>
                <w:szCs w:val="28"/>
                <w:lang w:eastAsia="ru-RU"/>
              </w:rPr>
              <w:t>)</w:t>
            </w:r>
          </w:p>
        </w:tc>
        <w:tc>
          <w:tcPr>
            <w:tcW w:w="964"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 xml:space="preserve">Весовой коэффициент критерия </w:t>
            </w:r>
            <w:proofErr w:type="spellStart"/>
            <w:r w:rsidRPr="00260A01">
              <w:rPr>
                <w:rFonts w:ascii="Times New Roman" w:hAnsi="Times New Roman"/>
                <w:b/>
                <w:sz w:val="28"/>
                <w:szCs w:val="28"/>
                <w:lang w:eastAsia="ru-RU"/>
              </w:rPr>
              <w:t>p</w:t>
            </w:r>
            <w:r w:rsidRPr="00260A01">
              <w:rPr>
                <w:rFonts w:ascii="Times New Roman" w:hAnsi="Times New Roman"/>
                <w:b/>
                <w:sz w:val="28"/>
                <w:szCs w:val="28"/>
                <w:vertAlign w:val="subscript"/>
                <w:lang w:eastAsia="ru-RU"/>
              </w:rPr>
              <w:t>i</w:t>
            </w:r>
            <w:proofErr w:type="spellEnd"/>
            <w:r w:rsidRPr="00260A01">
              <w:rPr>
                <w:rFonts w:ascii="Times New Roman" w:hAnsi="Times New Roman"/>
                <w:b/>
                <w:sz w:val="28"/>
                <w:szCs w:val="28"/>
                <w:lang w:eastAsia="ru-RU"/>
              </w:rPr>
              <w:t>, %</w:t>
            </w:r>
          </w:p>
        </w:tc>
        <w:tc>
          <w:tcPr>
            <w:tcW w:w="1020"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proofErr w:type="gramStart"/>
            <w:r w:rsidRPr="00260A01">
              <w:rPr>
                <w:rFonts w:ascii="Times New Roman" w:hAnsi="Times New Roman"/>
                <w:b/>
                <w:sz w:val="28"/>
                <w:szCs w:val="28"/>
                <w:lang w:eastAsia="ru-RU"/>
              </w:rPr>
              <w:t>Средневзвешенный балл (б</w:t>
            </w:r>
            <w:r w:rsidRPr="00260A01">
              <w:rPr>
                <w:rFonts w:ascii="Times New Roman" w:hAnsi="Times New Roman"/>
                <w:b/>
                <w:sz w:val="28"/>
                <w:szCs w:val="28"/>
                <w:vertAlign w:val="subscript"/>
                <w:lang w:eastAsia="ru-RU"/>
              </w:rPr>
              <w:t>2i</w:t>
            </w:r>
            <w:r w:rsidRPr="00260A01">
              <w:rPr>
                <w:rFonts w:ascii="Times New Roman" w:hAnsi="Times New Roman"/>
                <w:b/>
                <w:sz w:val="28"/>
                <w:szCs w:val="28"/>
                <w:lang w:eastAsia="ru-RU"/>
              </w:rPr>
              <w:t xml:space="preserve">) * </w:t>
            </w:r>
            <w:proofErr w:type="spellStart"/>
            <w:r w:rsidRPr="00260A01">
              <w:rPr>
                <w:rFonts w:ascii="Times New Roman" w:hAnsi="Times New Roman"/>
                <w:b/>
                <w:sz w:val="28"/>
                <w:szCs w:val="28"/>
                <w:lang w:eastAsia="ru-RU"/>
              </w:rPr>
              <w:t>p</w:t>
            </w:r>
            <w:r w:rsidRPr="00260A01">
              <w:rPr>
                <w:rFonts w:ascii="Times New Roman" w:hAnsi="Times New Roman"/>
                <w:b/>
                <w:sz w:val="28"/>
                <w:szCs w:val="28"/>
                <w:vertAlign w:val="subscript"/>
                <w:lang w:eastAsia="ru-RU"/>
              </w:rPr>
              <w:t>i</w:t>
            </w:r>
            <w:proofErr w:type="spellEnd"/>
            <w:r w:rsidRPr="00260A01">
              <w:rPr>
                <w:rFonts w:ascii="Times New Roman" w:hAnsi="Times New Roman"/>
                <w:b/>
                <w:sz w:val="28"/>
                <w:szCs w:val="28"/>
                <w:lang w:eastAsia="ru-RU"/>
              </w:rPr>
              <w:t>), %</w:t>
            </w:r>
            <w:proofErr w:type="gramEnd"/>
          </w:p>
        </w:tc>
        <w:tc>
          <w:tcPr>
            <w:tcW w:w="5086"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Ссылки на документальные подтверждения</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tc>
        <w:tc>
          <w:tcPr>
            <w:tcW w:w="4772"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2</w:t>
            </w:r>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3</w:t>
            </w:r>
          </w:p>
        </w:tc>
        <w:tc>
          <w:tcPr>
            <w:tcW w:w="85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4</w:t>
            </w:r>
          </w:p>
        </w:tc>
        <w:tc>
          <w:tcPr>
            <w:tcW w:w="964"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5</w:t>
            </w:r>
          </w:p>
        </w:tc>
        <w:tc>
          <w:tcPr>
            <w:tcW w:w="102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6</w:t>
            </w:r>
          </w:p>
        </w:tc>
        <w:tc>
          <w:tcPr>
            <w:tcW w:w="5086"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7</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tc>
        <w:tc>
          <w:tcPr>
            <w:tcW w:w="477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Значения количественных показателей (показателя) результатов реализации инвестиционного проекта</w:t>
            </w:r>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85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64" w:type="dxa"/>
          </w:tcPr>
          <w:p w:rsidR="00B73C4E" w:rsidRPr="00260A01" w:rsidRDefault="00B73C4E" w:rsidP="005A6551">
            <w:pPr>
              <w:pStyle w:val="FORMATTEXT"/>
              <w:jc w:val="center"/>
              <w:rPr>
                <w:rFonts w:eastAsia="Times New Roman"/>
                <w:sz w:val="28"/>
                <w:szCs w:val="28"/>
                <w:lang w:val="en-US"/>
              </w:rPr>
            </w:pPr>
            <w:r w:rsidRPr="00260A01">
              <w:rPr>
                <w:rFonts w:eastAsia="Times New Roman"/>
                <w:sz w:val="28"/>
                <w:szCs w:val="28"/>
                <w:lang w:val="en-US"/>
              </w:rPr>
              <w:t>5</w:t>
            </w:r>
          </w:p>
        </w:tc>
        <w:tc>
          <w:tcPr>
            <w:tcW w:w="1020" w:type="dxa"/>
          </w:tcPr>
          <w:p w:rsidR="00B73C4E" w:rsidRPr="00260A01" w:rsidRDefault="00B73C4E" w:rsidP="005A6551">
            <w:pPr>
              <w:pStyle w:val="FORMATTEXT"/>
              <w:jc w:val="center"/>
              <w:rPr>
                <w:rFonts w:eastAsia="Times New Roman"/>
                <w:sz w:val="28"/>
                <w:szCs w:val="28"/>
              </w:rPr>
            </w:pPr>
            <w:r w:rsidRPr="00260A01">
              <w:rPr>
                <w:rFonts w:eastAsia="Times New Roman"/>
                <w:sz w:val="28"/>
                <w:szCs w:val="28"/>
              </w:rPr>
              <w:t>5</w:t>
            </w:r>
          </w:p>
        </w:tc>
        <w:tc>
          <w:tcPr>
            <w:tcW w:w="508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Значения количественных показателей, результатов реализации проекта в соответствии с паспортом проекта</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2</w:t>
            </w:r>
          </w:p>
        </w:tc>
        <w:tc>
          <w:tcPr>
            <w:tcW w:w="477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Отношение сметной стоимости или предполагаемой (предельной) стоимости объекта капитального строительства,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0,5;</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p>
        </w:tc>
        <w:tc>
          <w:tcPr>
            <w:tcW w:w="85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64" w:type="dxa"/>
          </w:tcPr>
          <w:p w:rsidR="00B73C4E" w:rsidRPr="00260A01" w:rsidRDefault="00B73C4E" w:rsidP="005A6551">
            <w:pPr>
              <w:pStyle w:val="HEADERTEXT"/>
              <w:jc w:val="center"/>
              <w:rPr>
                <w:rFonts w:ascii="Times New Roman" w:hAnsi="Times New Roman" w:cs="Times New Roman"/>
                <w:sz w:val="28"/>
                <w:szCs w:val="28"/>
                <w:lang w:val="en-US"/>
              </w:rPr>
            </w:pPr>
            <w:r w:rsidRPr="00260A01">
              <w:rPr>
                <w:rFonts w:ascii="Times New Roman" w:hAnsi="Times New Roman" w:cs="Times New Roman"/>
                <w:sz w:val="28"/>
                <w:szCs w:val="28"/>
                <w:lang w:val="en-US"/>
              </w:rPr>
              <w:t>40</w:t>
            </w:r>
          </w:p>
        </w:tc>
        <w:tc>
          <w:tcPr>
            <w:tcW w:w="1020" w:type="dxa"/>
          </w:tcPr>
          <w:p w:rsidR="00B73C4E" w:rsidRPr="00260A01" w:rsidRDefault="00B73C4E" w:rsidP="005A6551">
            <w:pPr>
              <w:pStyle w:val="HEADERTEXT"/>
              <w:jc w:val="center"/>
              <w:rPr>
                <w:rFonts w:ascii="Times New Roman" w:hAnsi="Times New Roman" w:cs="Times New Roman"/>
                <w:sz w:val="28"/>
                <w:szCs w:val="28"/>
              </w:rPr>
            </w:pPr>
            <w:r w:rsidRPr="00260A01">
              <w:rPr>
                <w:rFonts w:ascii="Times New Roman" w:hAnsi="Times New Roman" w:cs="Times New Roman"/>
                <w:sz w:val="28"/>
                <w:szCs w:val="28"/>
              </w:rPr>
              <w:t>40</w:t>
            </w:r>
          </w:p>
        </w:tc>
        <w:tc>
          <w:tcPr>
            <w:tcW w:w="508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proofErr w:type="gramStart"/>
            <w:r w:rsidRPr="00260A01">
              <w:rPr>
                <w:rFonts w:ascii="Times New Roman" w:hAnsi="Times New Roman"/>
                <w:i/>
                <w:sz w:val="28"/>
                <w:szCs w:val="28"/>
                <w:lang w:eastAsia="ru-RU"/>
              </w:rPr>
              <w:t xml:space="preserve">Балл, равный 0,5, присваивается проекту, если значение отношения </w:t>
            </w:r>
            <w:r w:rsidRPr="00260A01">
              <w:rPr>
                <w:rFonts w:ascii="Times New Roman" w:hAnsi="Times New Roman"/>
                <w:i/>
                <w:sz w:val="28"/>
                <w:szCs w:val="28"/>
                <w:lang w:eastAsia="ru-RU"/>
              </w:rPr>
              <w:lastRenderedPageBreak/>
              <w:t>сметной стоимости или предполагаемой (предельной)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roofErr w:type="gramEnd"/>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Основные сведения и технико-экономические показатели проекта-аналога, реализуемого (или реализованного) в Российской Федерации.</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3</w:t>
            </w:r>
          </w:p>
        </w:tc>
        <w:tc>
          <w:tcPr>
            <w:tcW w:w="477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 xml:space="preserve">Оценка вклада инвестиционного проекта в достижение целей и задач национального (федерального) проекта и (или) государственной программы Российской Федерации и (или) Ленинградской области (в </w:t>
            </w:r>
            <w:r w:rsidRPr="00260A01">
              <w:rPr>
                <w:rFonts w:ascii="Times New Roman" w:hAnsi="Times New Roman"/>
                <w:sz w:val="28"/>
                <w:szCs w:val="28"/>
                <w:lang w:eastAsia="ru-RU"/>
              </w:rPr>
              <w:lastRenderedPageBreak/>
              <w:t>случае реализации инвестиционного проекта в рамках национального (федерального) проекта и (или) государственной программы Российской Федерации)</w:t>
            </w:r>
          </w:p>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 xml:space="preserve">Критерий не применим, если инвестиционный проект не </w:t>
            </w:r>
            <w:r w:rsidRPr="00260A01">
              <w:rPr>
                <w:rFonts w:ascii="Times New Roman" w:hAnsi="Times New Roman"/>
                <w:sz w:val="28"/>
                <w:szCs w:val="28"/>
                <w:lang w:eastAsia="ru-RU"/>
              </w:rPr>
              <w:lastRenderedPageBreak/>
              <w:t>включен (не планируется к включению) ни в национальный (федеральный) проект, ни в государственную программу Российской Федерации</w:t>
            </w:r>
          </w:p>
        </w:tc>
        <w:tc>
          <w:tcPr>
            <w:tcW w:w="85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64" w:type="dxa"/>
          </w:tcPr>
          <w:p w:rsidR="00B73C4E" w:rsidRPr="00260A01" w:rsidRDefault="00B73C4E" w:rsidP="005A6551">
            <w:pPr>
              <w:pStyle w:val="FORMATTEXT"/>
              <w:jc w:val="center"/>
              <w:rPr>
                <w:rFonts w:eastAsia="Times New Roman"/>
                <w:sz w:val="28"/>
                <w:szCs w:val="28"/>
                <w:lang w:val="en-US"/>
              </w:rPr>
            </w:pPr>
            <w:r w:rsidRPr="00260A01">
              <w:rPr>
                <w:rFonts w:eastAsia="Times New Roman"/>
                <w:sz w:val="28"/>
                <w:szCs w:val="28"/>
              </w:rPr>
              <w:t>10</w:t>
            </w:r>
          </w:p>
        </w:tc>
        <w:tc>
          <w:tcPr>
            <w:tcW w:w="1020" w:type="dxa"/>
          </w:tcPr>
          <w:p w:rsidR="00B73C4E" w:rsidRPr="00260A01" w:rsidRDefault="00B73C4E" w:rsidP="005A6551">
            <w:pPr>
              <w:pStyle w:val="FORMATTEXT"/>
              <w:jc w:val="center"/>
              <w:rPr>
                <w:rFonts w:eastAsia="Times New Roman"/>
                <w:sz w:val="28"/>
                <w:szCs w:val="28"/>
              </w:rPr>
            </w:pPr>
            <w:r w:rsidRPr="00260A01">
              <w:rPr>
                <w:rFonts w:eastAsia="Times New Roman"/>
                <w:sz w:val="28"/>
                <w:szCs w:val="28"/>
              </w:rPr>
              <w:t>10</w:t>
            </w:r>
          </w:p>
        </w:tc>
        <w:tc>
          <w:tcPr>
            <w:tcW w:w="508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1. Формулировка целевых (дополнительных) показателей национального (федерального) проекта и (или) целевых индикаторов и показателей государственной программы Российской Федерации </w:t>
            </w:r>
            <w:r w:rsidRPr="00260A01">
              <w:rPr>
                <w:rFonts w:ascii="Times New Roman" w:hAnsi="Times New Roman"/>
                <w:i/>
                <w:sz w:val="28"/>
                <w:szCs w:val="28"/>
                <w:lang w:eastAsia="ru-RU"/>
              </w:rPr>
              <w:lastRenderedPageBreak/>
              <w:t>(подпрограммы) с указанием их количественных значений со ссылкой на соответствующий документ.</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2. Обоснование определения значения целевого (дополнительного) показателя национального (федерального) проекта или целевого индикатора или показателя государственной программы Российской Федерации (подпрограммы), которого он достигнет в случае реализации инвестиционного проекта</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4</w:t>
            </w:r>
          </w:p>
        </w:tc>
        <w:tc>
          <w:tcPr>
            <w:tcW w:w="477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proofErr w:type="gramStart"/>
            <w:r w:rsidRPr="00260A01">
              <w:rPr>
                <w:rFonts w:ascii="Times New Roman" w:hAnsi="Times New Roman"/>
                <w:sz w:val="28"/>
                <w:szCs w:val="28"/>
                <w:lang w:eastAsia="ru-RU"/>
              </w:rPr>
              <w:t xml:space="preserve">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w:t>
            </w:r>
            <w:proofErr w:type="gramEnd"/>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0,5;</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85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64" w:type="dxa"/>
          </w:tcPr>
          <w:p w:rsidR="00B73C4E" w:rsidRPr="00260A01" w:rsidRDefault="00B73C4E" w:rsidP="005A6551">
            <w:pPr>
              <w:pStyle w:val="FORMATTEXT"/>
              <w:jc w:val="center"/>
              <w:rPr>
                <w:rFonts w:eastAsia="Times New Roman"/>
                <w:sz w:val="28"/>
                <w:szCs w:val="28"/>
                <w:lang w:val="en-US"/>
              </w:rPr>
            </w:pPr>
            <w:r w:rsidRPr="00260A01">
              <w:rPr>
                <w:rFonts w:eastAsia="Times New Roman"/>
                <w:sz w:val="28"/>
                <w:szCs w:val="28"/>
              </w:rPr>
              <w:t>10</w:t>
            </w:r>
          </w:p>
        </w:tc>
        <w:tc>
          <w:tcPr>
            <w:tcW w:w="1020" w:type="dxa"/>
          </w:tcPr>
          <w:p w:rsidR="00B73C4E" w:rsidRPr="00260A01" w:rsidRDefault="00B73C4E" w:rsidP="005A6551">
            <w:pPr>
              <w:pStyle w:val="FORMATTEXT"/>
              <w:jc w:val="center"/>
              <w:rPr>
                <w:rFonts w:eastAsia="Times New Roman"/>
                <w:sz w:val="28"/>
                <w:szCs w:val="28"/>
              </w:rPr>
            </w:pPr>
            <w:r w:rsidRPr="00260A01">
              <w:rPr>
                <w:rFonts w:eastAsia="Times New Roman"/>
                <w:sz w:val="28"/>
                <w:szCs w:val="28"/>
              </w:rPr>
              <w:t>10</w:t>
            </w:r>
          </w:p>
        </w:tc>
        <w:tc>
          <w:tcPr>
            <w:tcW w:w="508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данной продукции (услугах).</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w:t>
            </w:r>
            <w:r w:rsidRPr="00260A01">
              <w:rPr>
                <w:rFonts w:ascii="Times New Roman" w:hAnsi="Times New Roman"/>
                <w:i/>
                <w:sz w:val="28"/>
                <w:szCs w:val="28"/>
                <w:lang w:eastAsia="ru-RU"/>
              </w:rPr>
              <w:lastRenderedPageBreak/>
              <w:t>строительства (мощности приобретаемого объекта недвижимого имущества) в размере менее 100 процентов, но не ниже 75 процентов проектной мощности.</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w:t>
            </w:r>
            <w:r w:rsidRPr="00260A01">
              <w:rPr>
                <w:rFonts w:ascii="Times New Roman" w:hAnsi="Times New Roman"/>
                <w:i/>
                <w:sz w:val="28"/>
                <w:szCs w:val="28"/>
                <w:lang w:eastAsia="ru-RU"/>
              </w:rPr>
              <w:lastRenderedPageBreak/>
              <w:t xml:space="preserve">проектной мощности объекта </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5</w:t>
            </w:r>
          </w:p>
        </w:tc>
        <w:tc>
          <w:tcPr>
            <w:tcW w:w="477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 xml:space="preserve">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федеральных или государственных или муниципальных нужд </w:t>
            </w:r>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85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64" w:type="dxa"/>
          </w:tcPr>
          <w:p w:rsidR="00B73C4E" w:rsidRPr="00260A01" w:rsidRDefault="00B73C4E" w:rsidP="005A6551">
            <w:pPr>
              <w:pStyle w:val="FORMATTEXT"/>
              <w:jc w:val="center"/>
              <w:rPr>
                <w:rFonts w:eastAsia="Times New Roman"/>
                <w:sz w:val="28"/>
                <w:szCs w:val="28"/>
              </w:rPr>
            </w:pPr>
            <w:r w:rsidRPr="00260A01">
              <w:rPr>
                <w:rFonts w:eastAsia="Times New Roman"/>
                <w:sz w:val="28"/>
                <w:szCs w:val="28"/>
              </w:rPr>
              <w:t>15</w:t>
            </w:r>
          </w:p>
          <w:p w:rsidR="00B73C4E" w:rsidRPr="00260A01" w:rsidRDefault="00B73C4E" w:rsidP="005A6551">
            <w:pPr>
              <w:pStyle w:val="FORMATTEXT"/>
              <w:jc w:val="center"/>
              <w:rPr>
                <w:rFonts w:eastAsia="Times New Roman"/>
                <w:sz w:val="28"/>
                <w:szCs w:val="28"/>
                <w:lang w:val="en-US"/>
              </w:rPr>
            </w:pPr>
          </w:p>
        </w:tc>
        <w:tc>
          <w:tcPr>
            <w:tcW w:w="1020" w:type="dxa"/>
          </w:tcPr>
          <w:p w:rsidR="00B73C4E" w:rsidRPr="00260A01" w:rsidRDefault="00B73C4E" w:rsidP="005A6551">
            <w:pPr>
              <w:pStyle w:val="FORMATTEXT"/>
              <w:jc w:val="center"/>
              <w:rPr>
                <w:rFonts w:eastAsia="Times New Roman"/>
                <w:sz w:val="28"/>
                <w:szCs w:val="28"/>
              </w:rPr>
            </w:pPr>
            <w:r w:rsidRPr="00260A01">
              <w:rPr>
                <w:rFonts w:eastAsia="Times New Roman"/>
                <w:sz w:val="28"/>
                <w:szCs w:val="28"/>
              </w:rPr>
              <w:t>15</w:t>
            </w:r>
          </w:p>
          <w:p w:rsidR="00B73C4E" w:rsidRPr="00260A01" w:rsidRDefault="00B73C4E" w:rsidP="005A6551">
            <w:pPr>
              <w:pStyle w:val="FORMATTEXT"/>
              <w:jc w:val="center"/>
              <w:rPr>
                <w:rFonts w:eastAsia="Times New Roman"/>
                <w:sz w:val="28"/>
                <w:szCs w:val="28"/>
              </w:rPr>
            </w:pPr>
          </w:p>
        </w:tc>
        <w:tc>
          <w:tcPr>
            <w:tcW w:w="508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Приводятся документально подтвержденные данные о мощности, необходимой для производства продукции (услуг) в объеме, предусмотренном для обеспечения муниципальных нужд </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6</w:t>
            </w:r>
          </w:p>
        </w:tc>
        <w:tc>
          <w:tcPr>
            <w:tcW w:w="477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0,5;</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p>
        </w:tc>
        <w:tc>
          <w:tcPr>
            <w:tcW w:w="85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64" w:type="dxa"/>
          </w:tcPr>
          <w:p w:rsidR="00B73C4E" w:rsidRPr="00260A01" w:rsidRDefault="00B73C4E" w:rsidP="005A6551">
            <w:pPr>
              <w:pStyle w:val="FORMATTEXT"/>
              <w:jc w:val="center"/>
              <w:rPr>
                <w:rFonts w:eastAsia="Times New Roman"/>
                <w:sz w:val="28"/>
                <w:szCs w:val="28"/>
              </w:rPr>
            </w:pPr>
            <w:r w:rsidRPr="00260A01">
              <w:rPr>
                <w:rFonts w:eastAsia="Times New Roman"/>
                <w:sz w:val="28"/>
                <w:szCs w:val="28"/>
              </w:rPr>
              <w:t>20</w:t>
            </w:r>
          </w:p>
          <w:p w:rsidR="00B73C4E" w:rsidRPr="00260A01" w:rsidRDefault="00B73C4E" w:rsidP="005A6551">
            <w:pPr>
              <w:pStyle w:val="FORMATTEXT"/>
              <w:jc w:val="center"/>
              <w:rPr>
                <w:rFonts w:eastAsia="Times New Roman"/>
                <w:sz w:val="28"/>
                <w:szCs w:val="28"/>
                <w:lang w:val="en-US"/>
              </w:rPr>
            </w:pPr>
          </w:p>
        </w:tc>
        <w:tc>
          <w:tcPr>
            <w:tcW w:w="1020" w:type="dxa"/>
          </w:tcPr>
          <w:p w:rsidR="00B73C4E" w:rsidRPr="00260A01" w:rsidRDefault="00B73C4E" w:rsidP="005A6551">
            <w:pPr>
              <w:pStyle w:val="FORMATTEXT"/>
              <w:jc w:val="center"/>
              <w:rPr>
                <w:rFonts w:eastAsia="Times New Roman"/>
                <w:sz w:val="28"/>
                <w:szCs w:val="28"/>
              </w:rPr>
            </w:pPr>
            <w:r w:rsidRPr="00260A01">
              <w:rPr>
                <w:rFonts w:eastAsia="Times New Roman"/>
                <w:sz w:val="28"/>
                <w:szCs w:val="28"/>
              </w:rPr>
              <w:t>20</w:t>
            </w:r>
          </w:p>
          <w:p w:rsidR="00B73C4E" w:rsidRPr="00260A01" w:rsidRDefault="00B73C4E" w:rsidP="005A6551">
            <w:pPr>
              <w:pStyle w:val="FORMATTEXT"/>
              <w:jc w:val="center"/>
              <w:rPr>
                <w:rFonts w:eastAsia="Times New Roman"/>
                <w:sz w:val="28"/>
                <w:szCs w:val="28"/>
              </w:rPr>
            </w:pPr>
          </w:p>
        </w:tc>
        <w:tc>
          <w:tcPr>
            <w:tcW w:w="508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Балл равен 1 в случаях:</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а)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б)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proofErr w:type="gramStart"/>
            <w:r w:rsidRPr="00260A01">
              <w:rPr>
                <w:rFonts w:ascii="Times New Roman" w:hAnsi="Times New Roman"/>
                <w:i/>
                <w:sz w:val="28"/>
                <w:szCs w:val="28"/>
                <w:lang w:eastAsia="ru-RU"/>
              </w:rPr>
              <w:t xml:space="preserve">Балл равен 0,5 - если средневзвешенный уровень обеспеченности планируемого объекта капитального строительства </w:t>
            </w:r>
            <w:r w:rsidRPr="00260A01">
              <w:rPr>
                <w:rFonts w:ascii="Times New Roman" w:hAnsi="Times New Roman"/>
                <w:i/>
                <w:sz w:val="28"/>
                <w:szCs w:val="28"/>
                <w:lang w:eastAsia="ru-RU"/>
              </w:rPr>
              <w:lastRenderedPageBreak/>
              <w:t>(приобретаемого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End"/>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Балл равен 0 -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 xml:space="preserve">Обоснование планируемого обеспечения создаваемого (реконструируемого) объекта капитального строительства инженерной и транспортной </w:t>
            </w:r>
            <w:r w:rsidRPr="00260A01">
              <w:rPr>
                <w:rFonts w:ascii="Times New Roman" w:hAnsi="Times New Roman"/>
                <w:i/>
                <w:sz w:val="28"/>
                <w:szCs w:val="28"/>
                <w:lang w:eastAsia="ru-RU"/>
              </w:rPr>
              <w:lastRenderedPageBreak/>
              <w:t>инфраструктурой в объемах, достаточных для реализации инвестиционного проекта.</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7</w:t>
            </w:r>
          </w:p>
        </w:tc>
        <w:tc>
          <w:tcPr>
            <w:tcW w:w="477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w:t>
            </w:r>
          </w:p>
        </w:tc>
        <w:tc>
          <w:tcPr>
            <w:tcW w:w="216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w:t>
            </w:r>
          </w:p>
        </w:tc>
        <w:tc>
          <w:tcPr>
            <w:tcW w:w="85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64" w:type="dxa"/>
          </w:tcPr>
          <w:p w:rsidR="00B73C4E" w:rsidRPr="00260A01" w:rsidRDefault="00B73C4E" w:rsidP="005A6551">
            <w:pPr>
              <w:pStyle w:val="HEADERTEXT"/>
              <w:jc w:val="center"/>
              <w:rPr>
                <w:rFonts w:ascii="Times New Roman" w:hAnsi="Times New Roman" w:cs="Times New Roman"/>
                <w:sz w:val="28"/>
                <w:szCs w:val="28"/>
                <w:lang w:val="en-US"/>
              </w:rPr>
            </w:pPr>
            <w:r w:rsidRPr="00260A01">
              <w:rPr>
                <w:rFonts w:ascii="Times New Roman" w:hAnsi="Times New Roman" w:cs="Times New Roman"/>
                <w:sz w:val="28"/>
                <w:szCs w:val="28"/>
              </w:rPr>
              <w:t>-</w:t>
            </w:r>
          </w:p>
        </w:tc>
        <w:tc>
          <w:tcPr>
            <w:tcW w:w="1020" w:type="dxa"/>
          </w:tcPr>
          <w:p w:rsidR="00B73C4E" w:rsidRPr="00260A01" w:rsidRDefault="00B73C4E" w:rsidP="005A6551">
            <w:pPr>
              <w:pStyle w:val="HEADERTEXT"/>
              <w:jc w:val="center"/>
              <w:rPr>
                <w:rFonts w:ascii="Times New Roman" w:hAnsi="Times New Roman" w:cs="Times New Roman"/>
                <w:sz w:val="28"/>
                <w:szCs w:val="28"/>
              </w:rPr>
            </w:pPr>
            <w:r w:rsidRPr="00260A01">
              <w:rPr>
                <w:rFonts w:ascii="Times New Roman" w:hAnsi="Times New Roman" w:cs="Times New Roman"/>
                <w:sz w:val="28"/>
                <w:szCs w:val="28"/>
              </w:rPr>
              <w:t>-</w:t>
            </w:r>
          </w:p>
        </w:tc>
        <w:tc>
          <w:tcPr>
            <w:tcW w:w="5086" w:type="dxa"/>
          </w:tcPr>
          <w:p w:rsidR="00B73C4E" w:rsidRPr="00260A01" w:rsidRDefault="00B73C4E" w:rsidP="005A6551">
            <w:pPr>
              <w:widowControl w:val="0"/>
              <w:autoSpaceDE w:val="0"/>
              <w:autoSpaceDN w:val="0"/>
              <w:spacing w:after="0" w:line="240" w:lineRule="auto"/>
              <w:jc w:val="both"/>
              <w:rPr>
                <w:rFonts w:ascii="Times New Roman" w:hAnsi="Times New Roman"/>
                <w:i/>
                <w:sz w:val="28"/>
                <w:szCs w:val="28"/>
                <w:lang w:eastAsia="ru-RU"/>
              </w:rPr>
            </w:pPr>
            <w:r w:rsidRPr="00260A01">
              <w:rPr>
                <w:rFonts w:ascii="Times New Roman" w:hAnsi="Times New Roman"/>
                <w:i/>
                <w:sz w:val="28"/>
                <w:szCs w:val="28"/>
                <w:lang w:eastAsia="ru-RU"/>
              </w:rPr>
              <w:t>1. Копию утвержденного задания на проектирование объекта капитального строительства, создаваемого в рамках инвестиционного проекта, согласованного с субъектом бюджетного планирования.</w:t>
            </w:r>
          </w:p>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i/>
                <w:sz w:val="28"/>
                <w:szCs w:val="28"/>
                <w:lang w:eastAsia="ru-RU"/>
              </w:rPr>
              <w:t>2. 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B73C4E" w:rsidRPr="00260A01" w:rsidTr="005A6551">
        <w:tc>
          <w:tcPr>
            <w:tcW w:w="51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4772"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Оценка эффективности использования средств федерального бюджета, направляемых на капитальные вложения, на основе количественных критериев, Ч</w:t>
            </w:r>
            <w:proofErr w:type="gramStart"/>
            <w:r w:rsidRPr="00260A01">
              <w:rPr>
                <w:rFonts w:ascii="Times New Roman" w:hAnsi="Times New Roman"/>
                <w:sz w:val="28"/>
                <w:szCs w:val="28"/>
                <w:vertAlign w:val="subscript"/>
                <w:lang w:eastAsia="ru-RU"/>
              </w:rPr>
              <w:t>2</w:t>
            </w:r>
            <w:proofErr w:type="gramEnd"/>
          </w:p>
        </w:tc>
        <w:tc>
          <w:tcPr>
            <w:tcW w:w="216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85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64" w:type="dxa"/>
          </w:tcPr>
          <w:p w:rsidR="00B73C4E" w:rsidRPr="00260A01" w:rsidRDefault="00B73C4E" w:rsidP="005A6551">
            <w:pPr>
              <w:pStyle w:val="FORMATTEXT"/>
              <w:jc w:val="center"/>
              <w:rPr>
                <w:rFonts w:eastAsia="Times New Roman"/>
                <w:sz w:val="28"/>
                <w:szCs w:val="28"/>
              </w:rPr>
            </w:pPr>
            <w:r w:rsidRPr="00260A01">
              <w:rPr>
                <w:rFonts w:eastAsia="Times New Roman"/>
                <w:sz w:val="28"/>
                <w:szCs w:val="28"/>
              </w:rPr>
              <w:t>100</w:t>
            </w:r>
          </w:p>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6106" w:type="dxa"/>
            <w:gridSpan w:val="2"/>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Pr>
                <w:rFonts w:ascii="Times New Roman" w:hAnsi="Times New Roman"/>
                <w:noProof/>
                <w:position w:val="-25"/>
                <w:sz w:val="28"/>
                <w:szCs w:val="28"/>
                <w:lang w:eastAsia="ru-RU"/>
              </w:rPr>
              <w:drawing>
                <wp:inline distT="0" distB="0" distL="0" distR="0">
                  <wp:extent cx="114808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447675"/>
                          </a:xfrm>
                          <a:prstGeom prst="rect">
                            <a:avLst/>
                          </a:prstGeom>
                          <a:noFill/>
                          <a:ln>
                            <a:noFill/>
                          </a:ln>
                        </pic:spPr>
                      </pic:pic>
                    </a:graphicData>
                  </a:graphic>
                </wp:inline>
              </w:drawing>
            </w:r>
            <w:r w:rsidRPr="00260A01">
              <w:rPr>
                <w:rFonts w:ascii="Times New Roman" w:hAnsi="Times New Roman"/>
                <w:sz w:val="28"/>
                <w:szCs w:val="28"/>
              </w:rPr>
              <w:t xml:space="preserve"> _____</w:t>
            </w:r>
          </w:p>
        </w:tc>
      </w:tr>
    </w:tbl>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lastRenderedPageBreak/>
        <w:t>Расчет интегральной оценки эффективности инвестиционного проекта</w:t>
      </w:r>
    </w:p>
    <w:p w:rsidR="00B73C4E" w:rsidRPr="00260A01" w:rsidRDefault="00B73C4E" w:rsidP="00B73C4E">
      <w:pPr>
        <w:widowControl w:val="0"/>
        <w:autoSpaceDE w:val="0"/>
        <w:autoSpaceDN w:val="0"/>
        <w:spacing w:after="0" w:line="240" w:lineRule="auto"/>
        <w:jc w:val="right"/>
        <w:rPr>
          <w:rFonts w:ascii="Times New Roman" w:hAnsi="Times New Roman"/>
          <w:sz w:val="28"/>
          <w:szCs w:val="28"/>
          <w:lang w:eastAsia="ru-RU"/>
        </w:rPr>
      </w:pPr>
      <w:r w:rsidRPr="00260A01">
        <w:rPr>
          <w:rFonts w:ascii="Times New Roman" w:hAnsi="Times New Roman"/>
          <w:sz w:val="28"/>
          <w:szCs w:val="28"/>
          <w:lang w:eastAsia="ru-RU"/>
        </w:rPr>
        <w:t xml:space="preserve">                                                                 Таблица 3</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3969"/>
        <w:gridCol w:w="2977"/>
      </w:tblGrid>
      <w:tr w:rsidR="00B73C4E" w:rsidRPr="00260A01" w:rsidTr="005A6551">
        <w:tc>
          <w:tcPr>
            <w:tcW w:w="8142"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Показатель</w:t>
            </w:r>
          </w:p>
        </w:tc>
        <w:tc>
          <w:tcPr>
            <w:tcW w:w="3969"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Оценка эффективности</w:t>
            </w:r>
          </w:p>
        </w:tc>
        <w:tc>
          <w:tcPr>
            <w:tcW w:w="2977"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Весовой коэффициент</w:t>
            </w:r>
          </w:p>
        </w:tc>
      </w:tr>
      <w:tr w:rsidR="00B73C4E" w:rsidRPr="00260A01" w:rsidTr="005A6551">
        <w:tc>
          <w:tcPr>
            <w:tcW w:w="8142"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tc>
        <w:tc>
          <w:tcPr>
            <w:tcW w:w="3969"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2</w:t>
            </w:r>
          </w:p>
        </w:tc>
        <w:tc>
          <w:tcPr>
            <w:tcW w:w="2977"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3</w:t>
            </w:r>
          </w:p>
        </w:tc>
      </w:tr>
      <w:tr w:rsidR="00B73C4E" w:rsidRPr="00260A01" w:rsidTr="005A6551">
        <w:tc>
          <w:tcPr>
            <w:tcW w:w="8142"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Оценка эффективности на основе качественных критериев, Ч</w:t>
            </w:r>
            <w:proofErr w:type="gramStart"/>
            <w:r w:rsidRPr="00260A01">
              <w:rPr>
                <w:rFonts w:ascii="Times New Roman" w:hAnsi="Times New Roman"/>
                <w:sz w:val="28"/>
                <w:szCs w:val="28"/>
                <w:vertAlign w:val="subscript"/>
                <w:lang w:eastAsia="ru-RU"/>
              </w:rPr>
              <w:t>1</w:t>
            </w:r>
            <w:proofErr w:type="gramEnd"/>
          </w:p>
        </w:tc>
        <w:tc>
          <w:tcPr>
            <w:tcW w:w="3969"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2977"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0,2</w:t>
            </w:r>
          </w:p>
        </w:tc>
      </w:tr>
      <w:tr w:rsidR="00B73C4E" w:rsidRPr="00260A01" w:rsidTr="005A6551">
        <w:tc>
          <w:tcPr>
            <w:tcW w:w="8142"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Оценка эффективности на основе количественных критериев, Ч</w:t>
            </w:r>
            <w:proofErr w:type="gramStart"/>
            <w:r w:rsidRPr="00260A01">
              <w:rPr>
                <w:rFonts w:ascii="Times New Roman" w:hAnsi="Times New Roman"/>
                <w:sz w:val="28"/>
                <w:szCs w:val="28"/>
                <w:vertAlign w:val="subscript"/>
                <w:lang w:eastAsia="ru-RU"/>
              </w:rPr>
              <w:t>2</w:t>
            </w:r>
            <w:proofErr w:type="gramEnd"/>
          </w:p>
        </w:tc>
        <w:tc>
          <w:tcPr>
            <w:tcW w:w="3969"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2977"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0,8</w:t>
            </w:r>
          </w:p>
        </w:tc>
      </w:tr>
      <w:tr w:rsidR="00B73C4E" w:rsidRPr="00260A01" w:rsidTr="005A6551">
        <w:tc>
          <w:tcPr>
            <w:tcW w:w="8142"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Интегральная оценка эффективности использования средств федерального бюджета, направляемых на капитальные вложения, </w:t>
            </w:r>
            <w:proofErr w:type="spellStart"/>
            <w:r w:rsidRPr="00260A01">
              <w:rPr>
                <w:rFonts w:ascii="Times New Roman" w:hAnsi="Times New Roman"/>
                <w:sz w:val="28"/>
                <w:szCs w:val="28"/>
                <w:lang w:eastAsia="ru-RU"/>
              </w:rPr>
              <w:t>Э</w:t>
            </w:r>
            <w:r w:rsidRPr="00260A01">
              <w:rPr>
                <w:rFonts w:ascii="Times New Roman" w:hAnsi="Times New Roman"/>
                <w:sz w:val="28"/>
                <w:szCs w:val="28"/>
                <w:vertAlign w:val="subscript"/>
                <w:lang w:eastAsia="ru-RU"/>
              </w:rPr>
              <w:t>инт</w:t>
            </w:r>
            <w:proofErr w:type="spellEnd"/>
          </w:p>
        </w:tc>
        <w:tc>
          <w:tcPr>
            <w:tcW w:w="3969"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Pr>
                <w:rFonts w:ascii="Times New Roman" w:hAnsi="Times New Roman"/>
                <w:noProof/>
                <w:position w:val="-8"/>
                <w:sz w:val="28"/>
                <w:szCs w:val="28"/>
                <w:lang w:eastAsia="ru-RU"/>
              </w:rPr>
              <w:drawing>
                <wp:inline distT="0" distB="0" distL="0" distR="0">
                  <wp:extent cx="1936115" cy="243205"/>
                  <wp:effectExtent l="0" t="0" r="6985" b="4445"/>
                  <wp:docPr id="1" name="Рисунок 1" descr="base_6_7118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6_71185_3277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115" cy="243205"/>
                          </a:xfrm>
                          <a:prstGeom prst="rect">
                            <a:avLst/>
                          </a:prstGeom>
                          <a:noFill/>
                          <a:ln>
                            <a:noFill/>
                          </a:ln>
                        </pic:spPr>
                      </pic:pic>
                    </a:graphicData>
                  </a:graphic>
                </wp:inline>
              </w:drawing>
            </w:r>
          </w:p>
        </w:tc>
        <w:tc>
          <w:tcPr>
            <w:tcW w:w="2977"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1,0</w:t>
            </w:r>
          </w:p>
        </w:tc>
      </w:tr>
    </w:tbl>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Руководитель главного распорядителя</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средств местного бюджета</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roofErr w:type="gramStart"/>
      <w:r w:rsidRPr="00260A01">
        <w:rPr>
          <w:rFonts w:ascii="Times New Roman" w:hAnsi="Times New Roman"/>
          <w:sz w:val="28"/>
          <w:szCs w:val="28"/>
          <w:lang w:eastAsia="ru-RU"/>
        </w:rPr>
        <w:t>(или уполномоченное им на подписание</w:t>
      </w:r>
      <w:proofErr w:type="gramEnd"/>
    </w:p>
    <w:p w:rsidR="00B73C4E" w:rsidRPr="00260A01" w:rsidRDefault="00B73C4E" w:rsidP="00B73C4E">
      <w:pPr>
        <w:widowControl w:val="0"/>
        <w:autoSpaceDE w:val="0"/>
        <w:autoSpaceDN w:val="0"/>
        <w:spacing w:after="0" w:line="240" w:lineRule="auto"/>
        <w:jc w:val="both"/>
        <w:rPr>
          <w:rFonts w:ascii="Times New Roman" w:hAnsi="Times New Roman"/>
          <w:sz w:val="28"/>
          <w:szCs w:val="28"/>
          <w:u w:val="single"/>
          <w:lang w:eastAsia="ru-RU"/>
        </w:rPr>
      </w:pPr>
      <w:r w:rsidRPr="00260A01">
        <w:rPr>
          <w:rFonts w:ascii="Times New Roman" w:hAnsi="Times New Roman"/>
          <w:sz w:val="28"/>
          <w:szCs w:val="28"/>
          <w:u w:val="single"/>
          <w:lang w:eastAsia="ru-RU"/>
        </w:rPr>
        <w:t>должностное лицо)</w:t>
      </w:r>
      <w:proofErr w:type="gramStart"/>
      <w:r w:rsidRPr="00260A01">
        <w:rPr>
          <w:rFonts w:ascii="Times New Roman" w:hAnsi="Times New Roman"/>
          <w:sz w:val="28"/>
          <w:szCs w:val="28"/>
          <w:u w:val="single"/>
          <w:lang w:eastAsia="ru-RU"/>
        </w:rPr>
        <w:t xml:space="preserve">                                                                                                                                                      </w:t>
      </w:r>
      <w:r w:rsidRPr="000D4073">
        <w:rPr>
          <w:rFonts w:ascii="Times New Roman" w:hAnsi="Times New Roman"/>
          <w:color w:val="FFFFFF"/>
          <w:sz w:val="28"/>
          <w:szCs w:val="28"/>
          <w:u w:val="single"/>
          <w:lang w:eastAsia="ru-RU"/>
        </w:rPr>
        <w:t>.</w:t>
      </w:r>
      <w:proofErr w:type="gramEnd"/>
    </w:p>
    <w:p w:rsidR="00B73C4E" w:rsidRPr="00260A01" w:rsidRDefault="00B73C4E" w:rsidP="00B73C4E">
      <w:pPr>
        <w:widowControl w:val="0"/>
        <w:autoSpaceDE w:val="0"/>
        <w:autoSpaceDN w:val="0"/>
        <w:spacing w:after="0" w:line="240" w:lineRule="auto"/>
        <w:jc w:val="both"/>
        <w:rPr>
          <w:rFonts w:ascii="Times New Roman" w:hAnsi="Times New Roman"/>
          <w:sz w:val="20"/>
          <w:szCs w:val="20"/>
          <w:lang w:eastAsia="ru-RU"/>
        </w:rPr>
      </w:pPr>
      <w:r w:rsidRPr="00260A01">
        <w:rPr>
          <w:rFonts w:ascii="Times New Roman" w:hAnsi="Times New Roman"/>
          <w:sz w:val="20"/>
          <w:szCs w:val="20"/>
          <w:lang w:eastAsia="ru-RU"/>
        </w:rPr>
        <w:t xml:space="preserve">                 должность                                                                                                             подпись                                                    </w:t>
      </w:r>
      <w:r w:rsidRPr="00260A01">
        <w:rPr>
          <w:rFonts w:ascii="Times New Roman" w:hAnsi="Times New Roman"/>
          <w:sz w:val="20"/>
        </w:rPr>
        <w:t>(инициалы, фамилия)</w:t>
      </w:r>
      <w:r w:rsidRPr="00260A01">
        <w:rPr>
          <w:rFonts w:ascii="Times New Roman" w:hAnsi="Times New Roman"/>
          <w:sz w:val="20"/>
          <w:szCs w:val="20"/>
          <w:lang w:eastAsia="ru-RU"/>
        </w:rPr>
        <w:t xml:space="preserve"> </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eastAsia="Calibri" w:hAnsi="Times New Roman"/>
          <w:sz w:val="24"/>
          <w:szCs w:val="24"/>
          <w:lang w:eastAsia="ru-RU"/>
        </w:rPr>
        <w:t>Место печати</w:t>
      </w:r>
      <w:r w:rsidRPr="00260A01">
        <w:rPr>
          <w:rFonts w:ascii="Times New Roman" w:hAnsi="Times New Roman"/>
          <w:sz w:val="28"/>
          <w:szCs w:val="28"/>
          <w:lang w:eastAsia="ru-RU"/>
        </w:rPr>
        <w:t xml:space="preserve">                                               «___» ___________ 20__ г.</w:t>
      </w:r>
    </w:p>
    <w:p w:rsidR="00B73C4E" w:rsidRPr="00260A01" w:rsidRDefault="00B73C4E" w:rsidP="00B73C4E">
      <w:pPr>
        <w:widowControl w:val="0"/>
        <w:autoSpaceDE w:val="0"/>
        <w:autoSpaceDN w:val="0"/>
        <w:spacing w:after="0" w:line="240" w:lineRule="auto"/>
        <w:jc w:val="both"/>
        <w:rPr>
          <w:rFonts w:ascii="Times New Roman" w:hAnsi="Times New Roman"/>
          <w:sz w:val="24"/>
          <w:szCs w:val="24"/>
          <w:lang w:eastAsia="ru-RU"/>
        </w:rPr>
      </w:pPr>
    </w:p>
    <w:p w:rsidR="00B73C4E" w:rsidRDefault="00B73C4E" w:rsidP="00B73C4E">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заместитель/з</w:t>
      </w:r>
      <w:r w:rsidRPr="00260A01">
        <w:rPr>
          <w:rFonts w:ascii="Times New Roman" w:hAnsi="Times New Roman" w:cs="Times New Roman"/>
          <w:sz w:val="28"/>
          <w:szCs w:val="28"/>
        </w:rPr>
        <w:t>аместитель</w:t>
      </w:r>
    </w:p>
    <w:p w:rsidR="00B73C4E" w:rsidRPr="00260A01" w:rsidRDefault="00B73C4E" w:rsidP="00B73C4E">
      <w:pPr>
        <w:pStyle w:val="ConsPlusNormal"/>
        <w:jc w:val="both"/>
        <w:rPr>
          <w:rFonts w:ascii="Times New Roman" w:hAnsi="Times New Roman" w:cs="Times New Roman"/>
          <w:sz w:val="28"/>
          <w:szCs w:val="28"/>
        </w:rPr>
      </w:pPr>
      <w:r w:rsidRPr="00260A01">
        <w:rPr>
          <w:rFonts w:ascii="Times New Roman" w:hAnsi="Times New Roman" w:cs="Times New Roman"/>
          <w:sz w:val="28"/>
          <w:szCs w:val="28"/>
        </w:rPr>
        <w:t xml:space="preserve">председателя комитета по строительству </w:t>
      </w:r>
    </w:p>
    <w:p w:rsidR="00B73C4E" w:rsidRPr="00260A01" w:rsidRDefault="00B73C4E" w:rsidP="00B73C4E">
      <w:pPr>
        <w:pStyle w:val="ConsPlusNormal"/>
        <w:jc w:val="both"/>
        <w:rPr>
          <w:rFonts w:ascii="Times New Roman" w:hAnsi="Times New Roman" w:cs="Times New Roman"/>
          <w:sz w:val="28"/>
          <w:szCs w:val="28"/>
          <w:u w:val="single"/>
        </w:rPr>
      </w:pPr>
      <w:r w:rsidRPr="00260A01">
        <w:rPr>
          <w:rFonts w:ascii="Times New Roman" w:hAnsi="Times New Roman" w:cs="Times New Roman"/>
          <w:sz w:val="28"/>
          <w:szCs w:val="28"/>
          <w:u w:val="single"/>
        </w:rPr>
        <w:t>Ленинградской области</w:t>
      </w:r>
      <w:proofErr w:type="gramStart"/>
      <w:r w:rsidRPr="00260A0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260A0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260A01">
        <w:rPr>
          <w:rFonts w:ascii="Times New Roman" w:hAnsi="Times New Roman" w:cs="Times New Roman"/>
          <w:sz w:val="28"/>
          <w:szCs w:val="28"/>
          <w:u w:val="single"/>
        </w:rPr>
        <w:t xml:space="preserve">      </w:t>
      </w:r>
      <w:r w:rsidRPr="000D4073">
        <w:rPr>
          <w:rFonts w:ascii="Times New Roman" w:hAnsi="Times New Roman" w:cs="Times New Roman"/>
          <w:color w:val="FFFFFF"/>
          <w:sz w:val="28"/>
          <w:szCs w:val="28"/>
          <w:u w:val="single"/>
        </w:rPr>
        <w:t>.</w:t>
      </w:r>
      <w:proofErr w:type="gramEnd"/>
    </w:p>
    <w:p w:rsidR="00B73C4E" w:rsidRPr="00260A01" w:rsidRDefault="00B73C4E" w:rsidP="00B73C4E">
      <w:pPr>
        <w:pStyle w:val="ConsPlusNormal"/>
        <w:jc w:val="both"/>
        <w:rPr>
          <w:rFonts w:ascii="Times New Roman" w:hAnsi="Times New Roman" w:cs="Times New Roman"/>
          <w:sz w:val="20"/>
        </w:rPr>
      </w:pPr>
      <w:r w:rsidRPr="00260A01">
        <w:rPr>
          <w:rFonts w:ascii="Times New Roman" w:hAnsi="Times New Roman" w:cs="Times New Roman"/>
          <w:sz w:val="20"/>
        </w:rPr>
        <w:t xml:space="preserve">                   должность                                                                                                           подпись                                                  </w:t>
      </w:r>
      <w:r>
        <w:rPr>
          <w:rFonts w:ascii="Times New Roman" w:hAnsi="Times New Roman" w:cs="Times New Roman"/>
          <w:sz w:val="20"/>
        </w:rPr>
        <w:t>(иниц</w:t>
      </w:r>
      <w:r w:rsidRPr="00260A01">
        <w:rPr>
          <w:rFonts w:ascii="Times New Roman" w:hAnsi="Times New Roman" w:cs="Times New Roman"/>
          <w:sz w:val="20"/>
        </w:rPr>
        <w:t>иалы, фамилия)</w:t>
      </w:r>
    </w:p>
    <w:p w:rsidR="00B73C4E" w:rsidRPr="00260A01" w:rsidRDefault="00B73C4E" w:rsidP="00B73C4E">
      <w:pPr>
        <w:pStyle w:val="ConsPlusNonformat"/>
        <w:jc w:val="both"/>
        <w:rPr>
          <w:rFonts w:ascii="Times New Roman" w:hAnsi="Times New Roman" w:cs="Times New Roman"/>
          <w:sz w:val="28"/>
          <w:szCs w:val="28"/>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p>
    <w:p w:rsidR="00B73C4E" w:rsidRPr="00260A01" w:rsidRDefault="00B73C4E" w:rsidP="00B73C4E">
      <w:pPr>
        <w:widowControl w:val="0"/>
        <w:autoSpaceDE w:val="0"/>
        <w:autoSpaceDN w:val="0"/>
        <w:spacing w:after="0" w:line="240" w:lineRule="auto"/>
        <w:ind w:right="-56"/>
        <w:jc w:val="both"/>
        <w:rPr>
          <w:rFonts w:ascii="Times New Roman" w:eastAsia="Calibri" w:hAnsi="Times New Roman"/>
          <w:sz w:val="28"/>
          <w:szCs w:val="28"/>
          <w:lang w:eastAsia="ru-RU"/>
        </w:rPr>
      </w:pPr>
      <w:r w:rsidRPr="00260A01">
        <w:rPr>
          <w:rFonts w:ascii="Times New Roman" w:eastAsia="Calibri" w:hAnsi="Times New Roman"/>
          <w:sz w:val="24"/>
          <w:szCs w:val="24"/>
          <w:lang w:eastAsia="ru-RU"/>
        </w:rPr>
        <w:t xml:space="preserve">Место печати                                                   </w:t>
      </w:r>
      <w:r w:rsidRPr="00260A01">
        <w:rPr>
          <w:rFonts w:ascii="Times New Roman" w:eastAsia="Calibri" w:hAnsi="Times New Roman"/>
          <w:sz w:val="28"/>
          <w:szCs w:val="28"/>
          <w:lang w:eastAsia="ru-RU"/>
        </w:rPr>
        <w:t xml:space="preserve"> «___» ___________ 20__ г.</w:t>
      </w:r>
    </w:p>
    <w:p w:rsidR="00B73C4E" w:rsidRPr="00260A01" w:rsidRDefault="00B73C4E" w:rsidP="00B73C4E">
      <w:pPr>
        <w:widowControl w:val="0"/>
        <w:autoSpaceDE w:val="0"/>
        <w:autoSpaceDN w:val="0"/>
        <w:spacing w:after="0" w:line="240" w:lineRule="auto"/>
        <w:jc w:val="both"/>
        <w:rPr>
          <w:rFonts w:ascii="Times New Roman" w:hAnsi="Times New Roman"/>
          <w:sz w:val="24"/>
          <w:szCs w:val="24"/>
          <w:lang w:eastAsia="ru-RU"/>
        </w:rPr>
      </w:pPr>
    </w:p>
    <w:p w:rsidR="00B73C4E" w:rsidRPr="00260A01" w:rsidRDefault="00B73C4E" w:rsidP="00B73C4E">
      <w:pPr>
        <w:pStyle w:val="ConsPlusNormal"/>
        <w:rPr>
          <w:rFonts w:ascii="Times New Roman" w:hAnsi="Times New Roman" w:cs="Times New Roman"/>
          <w:sz w:val="28"/>
          <w:szCs w:val="28"/>
        </w:rPr>
        <w:sectPr w:rsidR="00B73C4E" w:rsidRPr="00260A01" w:rsidSect="00E41A12">
          <w:pgSz w:w="16838" w:h="11905" w:orient="landscape"/>
          <w:pgMar w:top="1134" w:right="567" w:bottom="567" w:left="1134" w:header="0" w:footer="0" w:gutter="0"/>
          <w:cols w:space="720"/>
          <w:docGrid w:linePitch="299"/>
        </w:sect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lastRenderedPageBreak/>
        <w:t>Сведения и количественные показатели результатов</w:t>
      </w: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реализации инвестиционного проекта-аналога</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Наименование инвестиционного проекта ___</w:t>
      </w:r>
      <w:r w:rsidR="009D6A7E">
        <w:rPr>
          <w:rFonts w:ascii="Times New Roman" w:hAnsi="Times New Roman"/>
          <w:sz w:val="28"/>
          <w:szCs w:val="28"/>
          <w:lang w:eastAsia="ru-RU"/>
        </w:rPr>
        <w:t>__________________________________________________________</w:t>
      </w:r>
      <w:r w:rsidRPr="00260A01">
        <w:rPr>
          <w:rFonts w:ascii="Times New Roman" w:hAnsi="Times New Roman"/>
          <w:sz w:val="28"/>
          <w:szCs w:val="28"/>
          <w:lang w:eastAsia="ru-RU"/>
        </w:rPr>
        <w:t>____</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_________________________________________________________________</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Срок реализации _________________________________________________________</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Месторасположение объекта - ______________________________________________</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Форма реализации инвестиционного проекта (строительство, реконструкция, в том  числе с элементами реставрации, объекта капитального строительства, приобретение объекта недвижимого имущества, иные инвестиции в основной капитал) ________________________________________________________________</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Стоимость и количественные показатели результатов</w:t>
      </w:r>
    </w:p>
    <w:p w:rsidR="00B73C4E" w:rsidRPr="00260A01" w:rsidRDefault="00B73C4E" w:rsidP="00B73C4E">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b/>
          <w:sz w:val="28"/>
          <w:szCs w:val="28"/>
          <w:lang w:eastAsia="ru-RU"/>
        </w:rPr>
        <w:t>реализации инвестиционного проекта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
        <w:gridCol w:w="7311"/>
        <w:gridCol w:w="900"/>
        <w:gridCol w:w="1141"/>
      </w:tblGrid>
      <w:tr w:rsidR="00B73C4E" w:rsidRPr="00260A01" w:rsidTr="00B73C4E">
        <w:trPr>
          <w:trHeight w:val="806"/>
        </w:trPr>
        <w:tc>
          <w:tcPr>
            <w:tcW w:w="491"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 xml:space="preserve">№ </w:t>
            </w:r>
            <w:proofErr w:type="gramStart"/>
            <w:r w:rsidRPr="00260A01">
              <w:rPr>
                <w:rFonts w:ascii="Times New Roman" w:hAnsi="Times New Roman"/>
                <w:b/>
                <w:sz w:val="28"/>
                <w:szCs w:val="28"/>
                <w:lang w:eastAsia="ru-RU"/>
              </w:rPr>
              <w:t>п</w:t>
            </w:r>
            <w:proofErr w:type="gramEnd"/>
            <w:r w:rsidRPr="00260A01">
              <w:rPr>
                <w:rFonts w:ascii="Times New Roman" w:hAnsi="Times New Roman"/>
                <w:b/>
                <w:sz w:val="28"/>
                <w:szCs w:val="28"/>
                <w:lang w:eastAsia="ru-RU"/>
              </w:rPr>
              <w:t>/п</w:t>
            </w:r>
          </w:p>
        </w:tc>
        <w:tc>
          <w:tcPr>
            <w:tcW w:w="7311"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Наименование показателя</w:t>
            </w:r>
          </w:p>
        </w:tc>
        <w:tc>
          <w:tcPr>
            <w:tcW w:w="900"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Ед. изм.</w:t>
            </w:r>
          </w:p>
        </w:tc>
        <w:tc>
          <w:tcPr>
            <w:tcW w:w="1141" w:type="dxa"/>
          </w:tcPr>
          <w:p w:rsidR="00B73C4E" w:rsidRPr="00260A01" w:rsidRDefault="00B73C4E" w:rsidP="005A6551">
            <w:pPr>
              <w:widowControl w:val="0"/>
              <w:autoSpaceDE w:val="0"/>
              <w:autoSpaceDN w:val="0"/>
              <w:spacing w:after="0" w:line="240" w:lineRule="auto"/>
              <w:jc w:val="center"/>
              <w:rPr>
                <w:rFonts w:ascii="Times New Roman" w:hAnsi="Times New Roman"/>
                <w:b/>
                <w:sz w:val="28"/>
                <w:szCs w:val="28"/>
                <w:lang w:eastAsia="ru-RU"/>
              </w:rPr>
            </w:pPr>
            <w:r w:rsidRPr="00260A01">
              <w:rPr>
                <w:rFonts w:ascii="Times New Roman" w:hAnsi="Times New Roman"/>
                <w:b/>
                <w:sz w:val="28"/>
                <w:szCs w:val="28"/>
                <w:lang w:eastAsia="ru-RU"/>
              </w:rPr>
              <w:t>Значение показателя по проекту</w:t>
            </w:r>
          </w:p>
        </w:tc>
      </w:tr>
      <w:tr w:rsidR="00B73C4E" w:rsidRPr="00260A01" w:rsidTr="00B73C4E">
        <w:trPr>
          <w:trHeight w:val="183"/>
        </w:trPr>
        <w:tc>
          <w:tcPr>
            <w:tcW w:w="49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tc>
        <w:tc>
          <w:tcPr>
            <w:tcW w:w="731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2</w:t>
            </w:r>
          </w:p>
        </w:tc>
        <w:tc>
          <w:tcPr>
            <w:tcW w:w="90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3</w:t>
            </w:r>
          </w:p>
        </w:tc>
        <w:tc>
          <w:tcPr>
            <w:tcW w:w="114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4</w:t>
            </w:r>
          </w:p>
        </w:tc>
      </w:tr>
      <w:tr w:rsidR="00B73C4E" w:rsidRPr="00260A01" w:rsidTr="00B73C4E">
        <w:tc>
          <w:tcPr>
            <w:tcW w:w="49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w:t>
            </w:r>
          </w:p>
        </w:tc>
        <w:tc>
          <w:tcPr>
            <w:tcW w:w="7311" w:type="dxa"/>
          </w:tcPr>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Сметная стоимость объекта-аналога, по заключению государственной экспертизы (с указанием года ее получения)/в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p w:rsidR="00B73C4E" w:rsidRPr="00260A01" w:rsidRDefault="00B73C4E" w:rsidP="005A6551">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в том числе:</w:t>
            </w:r>
          </w:p>
        </w:tc>
        <w:tc>
          <w:tcPr>
            <w:tcW w:w="900" w:type="dxa"/>
            <w:vAlign w:val="center"/>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тыс. руб.</w:t>
            </w:r>
          </w:p>
        </w:tc>
        <w:tc>
          <w:tcPr>
            <w:tcW w:w="1141" w:type="dxa"/>
            <w:vAlign w:val="center"/>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w:t>
            </w:r>
          </w:p>
        </w:tc>
      </w:tr>
      <w:tr w:rsidR="00B73C4E" w:rsidRPr="00260A01" w:rsidTr="00B73C4E">
        <w:tc>
          <w:tcPr>
            <w:tcW w:w="49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1.1</w:t>
            </w:r>
          </w:p>
        </w:tc>
        <w:tc>
          <w:tcPr>
            <w:tcW w:w="731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строительно-монтажные работы</w:t>
            </w:r>
          </w:p>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из них дорогостоящие работы и материалы</w:t>
            </w:r>
          </w:p>
        </w:tc>
        <w:tc>
          <w:tcPr>
            <w:tcW w:w="900" w:type="dxa"/>
            <w:vAlign w:val="center"/>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1141" w:type="dxa"/>
            <w:vAlign w:val="center"/>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w:t>
            </w:r>
          </w:p>
        </w:tc>
      </w:tr>
      <w:tr w:rsidR="00B73C4E" w:rsidRPr="00260A01" w:rsidTr="00B73C4E">
        <w:tc>
          <w:tcPr>
            <w:tcW w:w="49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1.2</w:t>
            </w:r>
          </w:p>
        </w:tc>
        <w:tc>
          <w:tcPr>
            <w:tcW w:w="731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приобретение машин и оборудования</w:t>
            </w:r>
          </w:p>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из них дорогостоящие машины и оборудование</w:t>
            </w:r>
          </w:p>
        </w:tc>
        <w:tc>
          <w:tcPr>
            <w:tcW w:w="900" w:type="dxa"/>
            <w:vAlign w:val="center"/>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1141" w:type="dxa"/>
            <w:vAlign w:val="center"/>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w:t>
            </w:r>
          </w:p>
        </w:tc>
      </w:tr>
      <w:tr w:rsidR="00B73C4E" w:rsidRPr="00260A01" w:rsidTr="00B73C4E">
        <w:trPr>
          <w:trHeight w:val="276"/>
        </w:trPr>
        <w:tc>
          <w:tcPr>
            <w:tcW w:w="49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1.3</w:t>
            </w:r>
          </w:p>
        </w:tc>
        <w:tc>
          <w:tcPr>
            <w:tcW w:w="731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прочие затраты</w:t>
            </w:r>
          </w:p>
        </w:tc>
        <w:tc>
          <w:tcPr>
            <w:tcW w:w="900" w:type="dxa"/>
            <w:vAlign w:val="center"/>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1141" w:type="dxa"/>
            <w:vAlign w:val="center"/>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w:t>
            </w:r>
          </w:p>
        </w:tc>
      </w:tr>
      <w:tr w:rsidR="00B73C4E" w:rsidRPr="00260A01" w:rsidTr="00B73C4E">
        <w:trPr>
          <w:trHeight w:val="276"/>
        </w:trPr>
        <w:tc>
          <w:tcPr>
            <w:tcW w:w="9843" w:type="dxa"/>
            <w:gridSpan w:val="4"/>
          </w:tcPr>
          <w:p w:rsidR="00B73C4E" w:rsidRPr="00260A01" w:rsidRDefault="00B73C4E" w:rsidP="005A6551">
            <w:pPr>
              <w:widowControl w:val="0"/>
              <w:autoSpaceDE w:val="0"/>
              <w:autoSpaceDN w:val="0"/>
              <w:spacing w:after="0" w:line="240" w:lineRule="auto"/>
              <w:jc w:val="center"/>
              <w:outlineLvl w:val="0"/>
              <w:rPr>
                <w:rFonts w:ascii="Times New Roman" w:hAnsi="Times New Roman"/>
                <w:sz w:val="28"/>
                <w:szCs w:val="28"/>
                <w:lang w:eastAsia="ru-RU"/>
              </w:rPr>
            </w:pPr>
            <w:r w:rsidRPr="00260A01">
              <w:rPr>
                <w:rFonts w:ascii="Times New Roman" w:hAnsi="Times New Roman"/>
                <w:sz w:val="28"/>
                <w:szCs w:val="28"/>
                <w:lang w:eastAsia="ru-RU"/>
              </w:rPr>
              <w:t>Показатели, характеризующие прямые результаты реализации проекта-аналога</w:t>
            </w:r>
          </w:p>
        </w:tc>
      </w:tr>
      <w:tr w:rsidR="00B73C4E" w:rsidRPr="00260A01" w:rsidTr="00B73C4E">
        <w:trPr>
          <w:trHeight w:val="276"/>
        </w:trPr>
        <w:tc>
          <w:tcPr>
            <w:tcW w:w="491" w:type="dxa"/>
            <w:vAlign w:val="center"/>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lastRenderedPageBreak/>
              <w:t>1</w:t>
            </w:r>
          </w:p>
        </w:tc>
        <w:tc>
          <w:tcPr>
            <w:tcW w:w="731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eastAsia="Calibri" w:hAnsi="Times New Roman"/>
                <w:sz w:val="28"/>
                <w:szCs w:val="28"/>
                <w:lang w:eastAsia="ru-RU"/>
              </w:rPr>
              <w:t>Общая площадь здания</w:t>
            </w:r>
          </w:p>
        </w:tc>
        <w:tc>
          <w:tcPr>
            <w:tcW w:w="90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roofErr w:type="spellStart"/>
            <w:r w:rsidRPr="00260A01">
              <w:rPr>
                <w:rFonts w:ascii="Times New Roman" w:eastAsia="Calibri" w:hAnsi="Times New Roman"/>
                <w:sz w:val="28"/>
                <w:szCs w:val="28"/>
                <w:lang w:eastAsia="ru-RU"/>
              </w:rPr>
              <w:t>кв</w:t>
            </w:r>
            <w:proofErr w:type="gramStart"/>
            <w:r w:rsidRPr="00260A01">
              <w:rPr>
                <w:rFonts w:ascii="Times New Roman" w:eastAsia="Calibri" w:hAnsi="Times New Roman"/>
                <w:sz w:val="28"/>
                <w:szCs w:val="28"/>
                <w:lang w:eastAsia="ru-RU"/>
              </w:rPr>
              <w:t>.м</w:t>
            </w:r>
            <w:proofErr w:type="spellEnd"/>
            <w:proofErr w:type="gramEnd"/>
          </w:p>
        </w:tc>
        <w:tc>
          <w:tcPr>
            <w:tcW w:w="114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B73C4E">
        <w:trPr>
          <w:trHeight w:val="276"/>
        </w:trPr>
        <w:tc>
          <w:tcPr>
            <w:tcW w:w="491" w:type="dxa"/>
            <w:vAlign w:val="center"/>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2</w:t>
            </w:r>
          </w:p>
        </w:tc>
        <w:tc>
          <w:tcPr>
            <w:tcW w:w="731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color w:val="000000"/>
                <w:sz w:val="28"/>
                <w:szCs w:val="28"/>
              </w:rPr>
              <w:t>Строительный объем</w:t>
            </w:r>
          </w:p>
        </w:tc>
        <w:tc>
          <w:tcPr>
            <w:tcW w:w="900"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roofErr w:type="spellStart"/>
            <w:r w:rsidRPr="00260A01">
              <w:rPr>
                <w:rFonts w:ascii="Times New Roman" w:hAnsi="Times New Roman"/>
                <w:sz w:val="28"/>
                <w:szCs w:val="28"/>
                <w:lang w:eastAsia="ru-RU"/>
              </w:rPr>
              <w:t>куб</w:t>
            </w:r>
            <w:proofErr w:type="gramStart"/>
            <w:r w:rsidRPr="00260A01">
              <w:rPr>
                <w:rFonts w:ascii="Times New Roman" w:hAnsi="Times New Roman"/>
                <w:sz w:val="28"/>
                <w:szCs w:val="28"/>
                <w:lang w:eastAsia="ru-RU"/>
              </w:rPr>
              <w:t>.м</w:t>
            </w:r>
            <w:proofErr w:type="spellEnd"/>
            <w:proofErr w:type="gramEnd"/>
          </w:p>
        </w:tc>
        <w:tc>
          <w:tcPr>
            <w:tcW w:w="114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r>
      <w:tr w:rsidR="00B73C4E" w:rsidRPr="00260A01" w:rsidTr="00B73C4E">
        <w:trPr>
          <w:trHeight w:val="276"/>
        </w:trPr>
        <w:tc>
          <w:tcPr>
            <w:tcW w:w="9843" w:type="dxa"/>
            <w:gridSpan w:val="4"/>
          </w:tcPr>
          <w:p w:rsidR="00B73C4E" w:rsidRPr="00260A01" w:rsidRDefault="00B73C4E" w:rsidP="005A6551">
            <w:pPr>
              <w:widowControl w:val="0"/>
              <w:autoSpaceDE w:val="0"/>
              <w:autoSpaceDN w:val="0"/>
              <w:spacing w:after="0" w:line="240" w:lineRule="auto"/>
              <w:jc w:val="center"/>
              <w:outlineLvl w:val="0"/>
              <w:rPr>
                <w:rFonts w:ascii="Times New Roman" w:hAnsi="Times New Roman"/>
                <w:sz w:val="28"/>
                <w:szCs w:val="28"/>
                <w:lang w:eastAsia="ru-RU"/>
              </w:rPr>
            </w:pPr>
            <w:r w:rsidRPr="00260A01">
              <w:rPr>
                <w:rFonts w:ascii="Times New Roman" w:hAnsi="Times New Roman"/>
                <w:sz w:val="28"/>
                <w:szCs w:val="28"/>
                <w:lang w:eastAsia="ru-RU"/>
              </w:rPr>
              <w:t>Показатели, характеризующие конечные результаты реализации проекта-аналога</w:t>
            </w:r>
          </w:p>
        </w:tc>
      </w:tr>
      <w:tr w:rsidR="00B73C4E" w:rsidRPr="00260A01" w:rsidTr="00B73C4E">
        <w:trPr>
          <w:trHeight w:val="236"/>
        </w:trPr>
        <w:tc>
          <w:tcPr>
            <w:tcW w:w="49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1.</w:t>
            </w:r>
          </w:p>
        </w:tc>
        <w:tc>
          <w:tcPr>
            <w:tcW w:w="731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 xml:space="preserve">Количество создаваемых новых мест </w:t>
            </w:r>
            <w:r w:rsidRPr="00260A01">
              <w:rPr>
                <w:rFonts w:ascii="Times New Roman" w:hAnsi="Times New Roman"/>
                <w:sz w:val="28"/>
                <w:szCs w:val="28"/>
              </w:rPr>
              <w:t>в системе общего образования</w:t>
            </w:r>
            <w:r w:rsidRPr="00260A01">
              <w:rPr>
                <w:rFonts w:ascii="Times New Roman" w:hAnsi="Times New Roman"/>
                <w:sz w:val="28"/>
                <w:szCs w:val="28"/>
                <w:lang w:eastAsia="ru-RU"/>
              </w:rPr>
              <w:t xml:space="preserve">, единицы. </w:t>
            </w:r>
          </w:p>
        </w:tc>
        <w:tc>
          <w:tcPr>
            <w:tcW w:w="90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мест</w:t>
            </w:r>
          </w:p>
        </w:tc>
        <w:tc>
          <w:tcPr>
            <w:tcW w:w="114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p>
        </w:tc>
      </w:tr>
      <w:tr w:rsidR="00B73C4E" w:rsidRPr="00260A01" w:rsidTr="00B73C4E">
        <w:trPr>
          <w:trHeight w:val="236"/>
        </w:trPr>
        <w:tc>
          <w:tcPr>
            <w:tcW w:w="49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2.</w:t>
            </w:r>
          </w:p>
        </w:tc>
        <w:tc>
          <w:tcPr>
            <w:tcW w:w="731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r w:rsidRPr="00260A01">
              <w:rPr>
                <w:rFonts w:ascii="Times New Roman" w:hAnsi="Times New Roman"/>
                <w:sz w:val="28"/>
                <w:szCs w:val="28"/>
                <w:lang w:eastAsia="ru-RU"/>
              </w:rPr>
              <w:t>Количество создаваемых (сохраняемых) рабочих мест, единицы.</w:t>
            </w:r>
          </w:p>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0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чел.</w:t>
            </w:r>
          </w:p>
        </w:tc>
        <w:tc>
          <w:tcPr>
            <w:tcW w:w="114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p>
        </w:tc>
      </w:tr>
      <w:tr w:rsidR="00B73C4E" w:rsidRPr="00260A01" w:rsidTr="00B73C4E">
        <w:trPr>
          <w:trHeight w:val="276"/>
        </w:trPr>
        <w:tc>
          <w:tcPr>
            <w:tcW w:w="49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r w:rsidRPr="00260A01">
              <w:rPr>
                <w:rFonts w:ascii="Times New Roman" w:hAnsi="Times New Roman"/>
                <w:sz w:val="28"/>
                <w:szCs w:val="28"/>
                <w:lang w:eastAsia="ru-RU"/>
              </w:rPr>
              <w:t>3.</w:t>
            </w:r>
          </w:p>
        </w:tc>
        <w:tc>
          <w:tcPr>
            <w:tcW w:w="7311" w:type="dxa"/>
          </w:tcPr>
          <w:p w:rsidR="00B73C4E" w:rsidRPr="00260A01" w:rsidRDefault="00B73C4E" w:rsidP="005A6551">
            <w:pPr>
              <w:widowControl w:val="0"/>
              <w:autoSpaceDE w:val="0"/>
              <w:autoSpaceDN w:val="0"/>
              <w:spacing w:after="0" w:line="240" w:lineRule="auto"/>
              <w:rPr>
                <w:rFonts w:ascii="Times New Roman" w:hAnsi="Times New Roman"/>
                <w:sz w:val="28"/>
                <w:szCs w:val="28"/>
                <w:lang w:eastAsia="ru-RU"/>
              </w:rPr>
            </w:pPr>
          </w:p>
        </w:tc>
        <w:tc>
          <w:tcPr>
            <w:tcW w:w="900"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p>
        </w:tc>
        <w:tc>
          <w:tcPr>
            <w:tcW w:w="1141" w:type="dxa"/>
          </w:tcPr>
          <w:p w:rsidR="00B73C4E" w:rsidRPr="00260A01" w:rsidRDefault="00B73C4E" w:rsidP="005A6551">
            <w:pPr>
              <w:widowControl w:val="0"/>
              <w:autoSpaceDE w:val="0"/>
              <w:autoSpaceDN w:val="0"/>
              <w:spacing w:after="0" w:line="240" w:lineRule="auto"/>
              <w:jc w:val="center"/>
              <w:rPr>
                <w:rFonts w:ascii="Times New Roman" w:hAnsi="Times New Roman"/>
                <w:sz w:val="28"/>
                <w:szCs w:val="28"/>
                <w:lang w:eastAsia="ru-RU"/>
              </w:rPr>
            </w:pPr>
          </w:p>
        </w:tc>
      </w:tr>
    </w:tbl>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Руководитель главного распорядителя</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средств местного бюджета</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roofErr w:type="gramStart"/>
      <w:r w:rsidRPr="00260A01">
        <w:rPr>
          <w:rFonts w:ascii="Times New Roman" w:hAnsi="Times New Roman"/>
          <w:sz w:val="28"/>
          <w:szCs w:val="28"/>
          <w:lang w:eastAsia="ru-RU"/>
        </w:rPr>
        <w:t>(или уполномоченное им на подписание</w:t>
      </w:r>
      <w:proofErr w:type="gramEnd"/>
    </w:p>
    <w:p w:rsidR="00B73C4E" w:rsidRPr="00260A01" w:rsidRDefault="00B73C4E" w:rsidP="00B73C4E">
      <w:pPr>
        <w:widowControl w:val="0"/>
        <w:autoSpaceDE w:val="0"/>
        <w:autoSpaceDN w:val="0"/>
        <w:spacing w:after="0" w:line="240" w:lineRule="auto"/>
        <w:rPr>
          <w:rFonts w:ascii="Times New Roman" w:hAnsi="Times New Roman"/>
          <w:sz w:val="28"/>
          <w:szCs w:val="28"/>
          <w:u w:val="single"/>
          <w:lang w:eastAsia="ru-RU"/>
        </w:rPr>
      </w:pPr>
      <w:r w:rsidRPr="00260A01">
        <w:rPr>
          <w:rFonts w:ascii="Times New Roman" w:hAnsi="Times New Roman"/>
          <w:sz w:val="28"/>
          <w:szCs w:val="28"/>
          <w:u w:val="single"/>
          <w:lang w:eastAsia="ru-RU"/>
        </w:rPr>
        <w:t>должностное лицо)</w:t>
      </w:r>
      <w:proofErr w:type="gramStart"/>
      <w:r w:rsidRPr="00260A01">
        <w:rPr>
          <w:rFonts w:ascii="Times New Roman" w:hAnsi="Times New Roman"/>
          <w:sz w:val="28"/>
          <w:szCs w:val="28"/>
          <w:u w:val="single"/>
          <w:lang w:eastAsia="ru-RU"/>
        </w:rPr>
        <w:t xml:space="preserve">                                         </w:t>
      </w:r>
      <w:r>
        <w:rPr>
          <w:rFonts w:ascii="Times New Roman" w:hAnsi="Times New Roman"/>
          <w:sz w:val="28"/>
          <w:szCs w:val="28"/>
          <w:u w:val="single"/>
          <w:lang w:eastAsia="ru-RU"/>
        </w:rPr>
        <w:t xml:space="preserve">              </w:t>
      </w:r>
      <w:r w:rsidRPr="00260A01">
        <w:rPr>
          <w:rFonts w:ascii="Times New Roman" w:hAnsi="Times New Roman"/>
          <w:sz w:val="28"/>
          <w:szCs w:val="28"/>
          <w:u w:val="single"/>
          <w:lang w:eastAsia="ru-RU"/>
        </w:rPr>
        <w:t xml:space="preserve">                                            .</w:t>
      </w:r>
      <w:proofErr w:type="gramEnd"/>
    </w:p>
    <w:p w:rsidR="00B73C4E" w:rsidRPr="00260A01" w:rsidRDefault="00B73C4E" w:rsidP="00B73C4E">
      <w:pPr>
        <w:widowControl w:val="0"/>
        <w:autoSpaceDE w:val="0"/>
        <w:autoSpaceDN w:val="0"/>
        <w:spacing w:after="0" w:line="240" w:lineRule="auto"/>
        <w:jc w:val="both"/>
        <w:rPr>
          <w:rFonts w:ascii="Times New Roman" w:hAnsi="Times New Roman"/>
          <w:sz w:val="20"/>
          <w:szCs w:val="20"/>
          <w:lang w:eastAsia="ru-RU"/>
        </w:rPr>
      </w:pPr>
      <w:r w:rsidRPr="00260A01">
        <w:rPr>
          <w:rFonts w:ascii="Times New Roman" w:hAnsi="Times New Roman"/>
          <w:sz w:val="20"/>
          <w:szCs w:val="20"/>
          <w:lang w:eastAsia="ru-RU"/>
        </w:rPr>
        <w:t xml:space="preserve">           должность                                                          подпись                                 Фамилия, имя, отчество </w:t>
      </w: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p>
    <w:p w:rsidR="00B73C4E" w:rsidRPr="00260A01" w:rsidRDefault="00B73C4E" w:rsidP="00B73C4E">
      <w:pPr>
        <w:widowControl w:val="0"/>
        <w:autoSpaceDE w:val="0"/>
        <w:autoSpaceDN w:val="0"/>
        <w:spacing w:after="0" w:line="240" w:lineRule="auto"/>
        <w:jc w:val="both"/>
        <w:rPr>
          <w:rFonts w:ascii="Times New Roman" w:hAnsi="Times New Roman"/>
          <w:sz w:val="28"/>
          <w:szCs w:val="28"/>
          <w:lang w:eastAsia="ru-RU"/>
        </w:rPr>
      </w:pPr>
      <w:r w:rsidRPr="00260A01">
        <w:rPr>
          <w:rFonts w:ascii="Times New Roman" w:hAnsi="Times New Roman"/>
          <w:sz w:val="28"/>
          <w:szCs w:val="28"/>
          <w:lang w:eastAsia="ru-RU"/>
        </w:rPr>
        <w:t>«__» ___________ 20__ г.</w:t>
      </w: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ind w:firstLine="540"/>
        <w:jc w:val="both"/>
        <w:rPr>
          <w:rFonts w:ascii="Times New Roman" w:hAnsi="Times New Roman" w:cs="Times New Roman"/>
          <w:sz w:val="28"/>
          <w:szCs w:val="28"/>
        </w:rPr>
      </w:pPr>
      <w:r w:rsidRPr="00260A01">
        <w:rPr>
          <w:rFonts w:ascii="Times New Roman" w:hAnsi="Times New Roman" w:cs="Times New Roman"/>
          <w:sz w:val="28"/>
          <w:szCs w:val="28"/>
        </w:rPr>
        <w:t xml:space="preserve">Прилагается копия положительного заключения ГАУ «Управление государственной экспертизы Ленинградской области» от ____________ № ______ о проверке достоверности определения сметной стоимости на объект-аналог «________________________ </w:t>
      </w:r>
      <w:proofErr w:type="gramStart"/>
      <w:r w:rsidRPr="00260A01">
        <w:rPr>
          <w:rFonts w:ascii="Times New Roman" w:hAnsi="Times New Roman" w:cs="Times New Roman"/>
          <w:sz w:val="28"/>
          <w:szCs w:val="28"/>
        </w:rPr>
        <w:t>на</w:t>
      </w:r>
      <w:proofErr w:type="gramEnd"/>
      <w:r w:rsidRPr="00260A01">
        <w:rPr>
          <w:rFonts w:ascii="Times New Roman" w:hAnsi="Times New Roman" w:cs="Times New Roman"/>
          <w:sz w:val="28"/>
          <w:szCs w:val="28"/>
        </w:rPr>
        <w:t xml:space="preserve"> ______ мест по адресу: Ленинградская область, __________________ район, ________________________________________________</w:t>
      </w: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B73C4E" w:rsidRPr="00260A01" w:rsidRDefault="00B73C4E" w:rsidP="00B73C4E">
      <w:pPr>
        <w:pStyle w:val="ConsPlusNormal"/>
        <w:rPr>
          <w:rFonts w:ascii="Times New Roman" w:hAnsi="Times New Roman" w:cs="Times New Roman"/>
          <w:sz w:val="28"/>
          <w:szCs w:val="28"/>
        </w:rPr>
      </w:pPr>
    </w:p>
    <w:p w:rsidR="001B4E4A" w:rsidRDefault="00F8713E"/>
    <w:sectPr w:rsidR="001B4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4E"/>
    <w:rsid w:val="007C72AC"/>
    <w:rsid w:val="009B54D2"/>
    <w:rsid w:val="009D6A7E"/>
    <w:rsid w:val="00B73C4E"/>
    <w:rsid w:val="00F8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4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C4E"/>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B73C4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HEADERTEXT">
    <w:name w:val=".HEADERTEXT"/>
    <w:rsid w:val="00B73C4E"/>
    <w:pPr>
      <w:widowControl w:val="0"/>
      <w:autoSpaceDE w:val="0"/>
      <w:autoSpaceDN w:val="0"/>
      <w:adjustRightInd w:val="0"/>
      <w:spacing w:after="0" w:line="240" w:lineRule="auto"/>
    </w:pPr>
    <w:rPr>
      <w:rFonts w:ascii="Arial" w:eastAsia="Calibri" w:hAnsi="Arial" w:cs="Arial"/>
      <w:color w:val="2B4279"/>
      <w:lang w:eastAsia="ru-RU"/>
    </w:rPr>
  </w:style>
  <w:style w:type="paragraph" w:customStyle="1" w:styleId="FORMATTEXT">
    <w:name w:val=".FORMATTEXT"/>
    <w:rsid w:val="00B73C4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B73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C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4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C4E"/>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B73C4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HEADERTEXT">
    <w:name w:val=".HEADERTEXT"/>
    <w:rsid w:val="00B73C4E"/>
    <w:pPr>
      <w:widowControl w:val="0"/>
      <w:autoSpaceDE w:val="0"/>
      <w:autoSpaceDN w:val="0"/>
      <w:adjustRightInd w:val="0"/>
      <w:spacing w:after="0" w:line="240" w:lineRule="auto"/>
    </w:pPr>
    <w:rPr>
      <w:rFonts w:ascii="Arial" w:eastAsia="Calibri" w:hAnsi="Arial" w:cs="Arial"/>
      <w:color w:val="2B4279"/>
      <w:lang w:eastAsia="ru-RU"/>
    </w:rPr>
  </w:style>
  <w:style w:type="paragraph" w:customStyle="1" w:styleId="FORMATTEXT">
    <w:name w:val=".FORMATTEXT"/>
    <w:rsid w:val="00B73C4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B73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C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consultantplus://offline/ref=53504948AE260606E696F2580CBE118F63E4DF40F6C0BA7CD2665F15C823690F6E556CA9DDB69746AA7BC9B40460214A39732B28B213eEP9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4723</Words>
  <Characters>26927</Characters>
  <Application>Microsoft Office Word</Application>
  <DocSecurity>0</DocSecurity>
  <Lines>224</Lines>
  <Paragraphs>63</Paragraphs>
  <ScaleCrop>false</ScaleCrop>
  <Company/>
  <LinksUpToDate>false</LinksUpToDate>
  <CharactersWithSpaces>31587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Беляевских</dc:creator>
  <cp:lastModifiedBy>Инна Беляевских</cp:lastModifiedBy>
  <cp:revision>3</cp:revision>
  <dcterms:created xsi:type="dcterms:W3CDTF">2020-03-27T08:36:00Z</dcterms:created>
  <dcterms:modified xsi:type="dcterms:W3CDTF">2020-03-27T08:41:00Z</dcterms:modified>
</cp:coreProperties>
</file>