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FA" w:rsidRDefault="001132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32FA" w:rsidRDefault="001132FA">
      <w:pPr>
        <w:pStyle w:val="ConsPlusNormal"/>
        <w:jc w:val="both"/>
        <w:outlineLvl w:val="0"/>
      </w:pPr>
    </w:p>
    <w:p w:rsidR="001132FA" w:rsidRDefault="001132FA">
      <w:pPr>
        <w:pStyle w:val="ConsPlusNormal"/>
        <w:outlineLvl w:val="0"/>
      </w:pPr>
      <w:r>
        <w:t>Зарегистрировано в Минюсте России 6 декабря 2016 г. N 44590</w:t>
      </w:r>
    </w:p>
    <w:p w:rsidR="001132FA" w:rsidRDefault="00113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r>
        <w:t>МИНИСТЕРСТВО СТРОИТЕЛЬСТВА И ЖИЛИЩНО-КОММУНАЛЬНОГО</w:t>
      </w:r>
    </w:p>
    <w:p w:rsidR="001132FA" w:rsidRDefault="001132FA">
      <w:pPr>
        <w:pStyle w:val="ConsPlusTitle"/>
        <w:jc w:val="center"/>
      </w:pPr>
      <w:r>
        <w:t>ХОЗЯЙСТВА РОССИЙСКОЙ ФЕДЕРАЦИИ</w:t>
      </w:r>
    </w:p>
    <w:p w:rsidR="001132FA" w:rsidRDefault="001132FA">
      <w:pPr>
        <w:pStyle w:val="ConsPlusTitle"/>
        <w:jc w:val="center"/>
      </w:pPr>
    </w:p>
    <w:p w:rsidR="001132FA" w:rsidRDefault="001132FA">
      <w:pPr>
        <w:pStyle w:val="ConsPlusTitle"/>
        <w:jc w:val="center"/>
      </w:pPr>
      <w:r>
        <w:t>ПРИКАЗ</w:t>
      </w:r>
    </w:p>
    <w:p w:rsidR="001132FA" w:rsidRDefault="001132FA">
      <w:pPr>
        <w:pStyle w:val="ConsPlusTitle"/>
        <w:jc w:val="center"/>
      </w:pPr>
      <w:r>
        <w:t>от 26 октября 2016 г. N 742/пр</w:t>
      </w:r>
    </w:p>
    <w:p w:rsidR="001132FA" w:rsidRDefault="001132FA">
      <w:pPr>
        <w:pStyle w:val="ConsPlusTitle"/>
        <w:jc w:val="center"/>
      </w:pPr>
    </w:p>
    <w:p w:rsidR="001132FA" w:rsidRDefault="001132FA">
      <w:pPr>
        <w:pStyle w:val="ConsPlusTitle"/>
        <w:jc w:val="center"/>
      </w:pPr>
      <w:r>
        <w:t>О ВЕДОМСТВЕННЫХ НАГРАДАХ</w:t>
      </w:r>
    </w:p>
    <w:p w:rsidR="001132FA" w:rsidRDefault="001132FA">
      <w:pPr>
        <w:pStyle w:val="ConsPlusTitle"/>
        <w:jc w:val="center"/>
      </w:pPr>
      <w:r>
        <w:t>МИНИСТЕРСТВА СТРОИТЕЛЬСТВА И ЖИЛИЩНО-КОММУНАЛЬНОГО</w:t>
      </w:r>
    </w:p>
    <w:p w:rsidR="001132FA" w:rsidRDefault="001132FA">
      <w:pPr>
        <w:pStyle w:val="ConsPlusTitle"/>
        <w:jc w:val="center"/>
      </w:pPr>
      <w:r>
        <w:t>ХОЗЯЙСТВА РОССИЙСКОЙ ФЕДЕРАЦИИ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12.05.2020 </w:t>
            </w:r>
            <w:hyperlink r:id="rId6" w:history="1">
              <w:r>
                <w:rPr>
                  <w:color w:val="0000FF"/>
                </w:rPr>
                <w:t>N 256/пр</w:t>
              </w:r>
            </w:hyperlink>
            <w:r>
              <w:rPr>
                <w:color w:val="392C69"/>
              </w:rPr>
              <w:t>,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7" w:history="1">
              <w:r>
                <w:rPr>
                  <w:color w:val="0000FF"/>
                </w:rPr>
                <w:t>N 272/пр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49, ст. 6351, N 52, ст. 6961; 2014, N 14, ст. 1545, N 49, ст. 6905, N 52, ст. 7542; 2015, N 1, ст. 62, ст. 63, N 14, ст. 2008, N 24, ст. 3374, N 29, ст. 4388, N 41, ст. 5639; 2016, N 1, ст. 15, ст. 38, N 22, ст. 3091, N 23, ст. 3300, N 27, ст. 4157, ст. 4209), </w:t>
      </w:r>
      <w:hyperlink r:id="rId9" w:history="1">
        <w:r>
          <w:rPr>
            <w:color w:val="0000FF"/>
          </w:rPr>
          <w:t>подпунктом 6.3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4741, N 41, ст. 5837), и в целях поощрения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</w:t>
      </w:r>
      <w:r>
        <w:lastRenderedPageBreak/>
        <w:t>созданных для решения задач, поставленных перед Министерством строительства и жилищно-коммунального хозяйства Российской Федерации, и других лиц, осуществляющих деятельность в установленной сфере деятельности Министерства строительства и жилищно-коммунального хозяйства Российской Федерации, приказываю: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1. Учредить ведомственные награды Министерства строительства и жилищно-коммунального хозяйства Российской Федерации согласно </w:t>
      </w:r>
      <w:hyperlink w:anchor="P53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2. Утвердить: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1) Положение о порядке награждения ведомственными наградами Министерства строительства и жилищно-коммунального хозяйства Российской Федерации согласно </w:t>
      </w:r>
      <w:hyperlink w:anchor="P79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2) Положение о Почетном знаке Министерства строительства и жилищно-коммунального хозяйства Российской Федерации согласно </w:t>
      </w:r>
      <w:hyperlink w:anchor="P175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3) описание и рисунок Почетного знака Министерства строительства и жилищно-коммунального хозяйства Российской Федерации согласно </w:t>
      </w:r>
      <w:hyperlink w:anchor="P213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4) описание и рисунок бланка Свидетельства о награждении Почетным знаком Министерства строительства и жилищно-коммунального хозяйства Российской Федерации согласно </w:t>
      </w:r>
      <w:hyperlink w:anchor="P243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5) Положение о знаке "Почетный строитель России" согласно </w:t>
      </w:r>
      <w:hyperlink w:anchor="P287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6) описание и рисунок знака "Почетный строитель России" согласно </w:t>
      </w:r>
      <w:hyperlink w:anchor="P321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7) Положение о знаке "Почетный работник жилищно-коммунального хозяйства России" согласно </w:t>
      </w:r>
      <w:hyperlink w:anchor="P346" w:history="1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8) описание и рисунок знака "Почетный работник жилищно-коммунального хозяйства России" согласно </w:t>
      </w:r>
      <w:hyperlink w:anchor="P382" w:history="1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9) Положение о знаке "Почетный архитектор России" согласно </w:t>
      </w:r>
      <w:hyperlink w:anchor="P409" w:history="1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10) описание и рисунок знака "Почетный архитектор России" согласно </w:t>
      </w:r>
      <w:hyperlink w:anchor="P445" w:history="1">
        <w:r>
          <w:rPr>
            <w:color w:val="0000FF"/>
          </w:rPr>
          <w:t>приложению N 11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lastRenderedPageBreak/>
        <w:t xml:space="preserve">11) Положение о знаке отличия "Почетный наставник" согласно </w:t>
      </w:r>
      <w:hyperlink w:anchor="P470" w:history="1">
        <w:r>
          <w:rPr>
            <w:color w:val="0000FF"/>
          </w:rPr>
          <w:t>приложению N 12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12) описание и рисунок знака отличия "Почетный наставник" согласно </w:t>
      </w:r>
      <w:hyperlink w:anchor="P506" w:history="1">
        <w:r>
          <w:rPr>
            <w:color w:val="0000FF"/>
          </w:rPr>
          <w:t>приложению N 13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13) описание и рисунок бланка удостоверения о награждении знаком и знаком отличия Министерства строительства и жилищно-коммунального хозяйства Российской Федерации согласно </w:t>
      </w:r>
      <w:hyperlink w:anchor="P537" w:history="1">
        <w:r>
          <w:rPr>
            <w:color w:val="0000FF"/>
          </w:rPr>
          <w:t>приложению N 14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14) Положение о Благодарности Министерства строительства и жилищно-коммунального хозяйства Российской Федерации согласно </w:t>
      </w:r>
      <w:hyperlink w:anchor="P581" w:history="1">
        <w:r>
          <w:rPr>
            <w:color w:val="0000FF"/>
          </w:rPr>
          <w:t>приложению N 15</w:t>
        </w:r>
      </w:hyperlink>
      <w:r>
        <w:t xml:space="preserve"> к настоящему приказу;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15) описание и рисунок бланка Благодарности Министерства строительства и жилищно-коммунального хозяйства Российской Федерации согласно </w:t>
      </w:r>
      <w:hyperlink w:anchor="P615" w:history="1">
        <w:r>
          <w:rPr>
            <w:color w:val="0000FF"/>
          </w:rPr>
          <w:t>приложению N 16</w:t>
        </w:r>
      </w:hyperlink>
      <w:r>
        <w:t xml:space="preserve"> к настоящему приказу.</w:t>
      </w:r>
    </w:p>
    <w:p w:rsidR="001132FA" w:rsidRDefault="001132FA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3. Контроль за исполнением настоящего приказа оставляю за собой.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Министр</w:t>
      </w:r>
    </w:p>
    <w:p w:rsidR="001132FA" w:rsidRDefault="001132FA">
      <w:pPr>
        <w:pStyle w:val="ConsPlusNormal"/>
        <w:jc w:val="right"/>
      </w:pPr>
      <w:r>
        <w:t>М.А.МЕНЬ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1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Утверждены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 октября 2016 г.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0" w:name="P53"/>
      <w:bookmarkEnd w:id="0"/>
      <w:r>
        <w:t>ВЕДОМСТВЕННЫЕ НАГРАДЫ</w:t>
      </w:r>
    </w:p>
    <w:p w:rsidR="001132FA" w:rsidRDefault="001132FA">
      <w:pPr>
        <w:pStyle w:val="ConsPlusTitle"/>
        <w:jc w:val="center"/>
      </w:pPr>
      <w:r>
        <w:t>МИНИСТЕРСТВА СТРОИТЕЛЬСТВА И ЖИЛИЩНО-КОММУНАЛЬНОГО</w:t>
      </w:r>
    </w:p>
    <w:p w:rsidR="001132FA" w:rsidRDefault="001132FA">
      <w:pPr>
        <w:pStyle w:val="ConsPlusTitle"/>
        <w:jc w:val="center"/>
      </w:pPr>
      <w:r>
        <w:t>ХОЗЯЙСТВА РОССИЙСКОЙ ФЕДЕРАЦИИ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lastRenderedPageBreak/>
        <w:t>Почетный знак Министерства строительства и жилищно-коммунального хозяйства Российской Федерации,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Знак "Почетный строитель России",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Знак "Почетный работник жилищно-коммунального хозяйства России",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Знак "Почетный архитектор России",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Знак отличия "Почетный наставник",</w:t>
      </w:r>
    </w:p>
    <w:p w:rsidR="001132FA" w:rsidRDefault="001132F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Благодарность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2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Утверждено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 октября 2016 г.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" w:name="P79"/>
      <w:bookmarkEnd w:id="1"/>
      <w:r>
        <w:t>ПОЛОЖЕНИЕ</w:t>
      </w:r>
    </w:p>
    <w:p w:rsidR="001132FA" w:rsidRDefault="001132FA">
      <w:pPr>
        <w:pStyle w:val="ConsPlusTitle"/>
        <w:jc w:val="center"/>
      </w:pPr>
      <w:r>
        <w:t>О ПОРЯДКЕ НАГРАЖДЕНИЯ ВЕДОМСТВЕННЫМИ НАГРАДАМИ МИНИСТЕРСТВА</w:t>
      </w:r>
    </w:p>
    <w:p w:rsidR="001132FA" w:rsidRDefault="001132FA">
      <w:pPr>
        <w:pStyle w:val="ConsPlusTitle"/>
        <w:jc w:val="center"/>
      </w:pPr>
      <w:r>
        <w:t>СТРОИТЕЛЬСТВА И ЖИЛИЩНО-КОММУНАЛЬНОГО ХОЗЯЙСТВА</w:t>
      </w:r>
    </w:p>
    <w:p w:rsidR="001132FA" w:rsidRDefault="001132FA">
      <w:pPr>
        <w:pStyle w:val="ConsPlusTitle"/>
        <w:jc w:val="center"/>
      </w:pPr>
      <w:r>
        <w:t>РОССИЙСКОЙ ФЕДЕРАЦИИ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 xml:space="preserve">1. Положение о порядке награждения ведомственными наградами Министерства строительства и жилищно-коммунального хозяйства Российской Федерации (далее - Положение) разработано в целях определения порядка возбуждения ходатайств о награждении ведомственными наградами Министерства строительства и жилищно-коммунального хозяйства Российской Федерации (далее соответственно - ходатайство о награждении, ведомственные награды), внесения представлений о награждении ведомственными наградами и рассмотрения в Министерстве строительства и жилищно-коммунального хозяйства </w:t>
      </w:r>
      <w:r>
        <w:lastRenderedPageBreak/>
        <w:t>Российской Федерации материалов о награждении ведомственными наградами, перечня документов, обязательных к представлению в Министерство строительства и жилищно-коммунального хозяйства Российской Федерации для награждения ведомственными наградами, и порядка их оформления, категории лиц, которые могут быть представлены к награждению ведомственными наградами.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2. Ведомственные награды предназначены: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для поощрения и общественного признания достижений работников организаций, осуществляющих свою деятельность в установленной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4741, N 41, ст. 5837), сфере деятельности Министерства строительства и жилищно-коммунального хозяйства Российской Федерации (далее - установленная сфера деятельности Министерства строительства и жилищно-коммунального хозяйства Российской Федерации);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для поощрения и награждения за многолетний плодотворный труд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 (далее - подведомственные Министерству организации);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для поощрения и награждения за безупречную и эффективную государственную гражданскую службу Российской Федерации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для поощрения и общественного признания достижений иных лиц, деятельность которых направлена на развитие и совершенствование сферы строительства (включая вопросы применения в строительстве материалов, изделий и конструкций за исключением вопросов промышленности строительных материалов), жилищно-коммунального хозяйства, архитектуры, градостроительства (за исключением территориального планирования).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Представление к награждению ведомственными наградами не должно носить массового характера. Оно является строго избирательным и применяется только в тех случаях, когда другие меры поощрения исчерпаны </w:t>
      </w:r>
      <w:r>
        <w:lastRenderedPageBreak/>
        <w:t>либо когда применение этих мер не будет соответствовать значимости заслуг и достижений.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3. Решение о возбуждении ходатайства о награждении принимается в трудовом коллективе по месту основной работы (службы) лица, представляемого к награждению.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случае осуществления лицом предпринимательской деятельности без образования юридического лица ходатайство о награждении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4. Ходатайства о награждении оформляются на бланке наградного листа для награждения ведомственными наградами Министерства строительства и жилищно-коммунального хозяйства Российской Федерации (далее - наградной лист) установленного образца согласно </w:t>
      </w:r>
      <w:hyperlink w:anchor="P676" w:history="1">
        <w:r>
          <w:rPr>
            <w:color w:val="0000FF"/>
          </w:rPr>
          <w:t>приложению</w:t>
        </w:r>
      </w:hyperlink>
      <w:r>
        <w:t xml:space="preserve"> к настоящему Положению, и должны содержать биографические сведения о лице, представленном к награждению, и описание его конкретных личных достижений и особых заслуг.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Оформленные в установленном настоящим Положением порядке наградные материалы согласовываются с руководителем органа исполнительной власти субъекта Российской Федерации в соответствии с отраслевой принадлежностью организации (органа), возбудившей (возбудившего) ходатайство о награждении, и высшим должностным лицом субъекта Российской Федерации, на территории которого осуществляет свою деятельность организация (орган), представившая (представивший) лицо к награждению, если иное не указано в настоящем Положении.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К наградному листу прилагается письменное согласие лица, представленного к награждению, на обработку персональных данных, содержащихся в документах о награждении ведомственными наградами, а также письменное согласие на проведение в отношении него проверочных мероприятий.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6. В случае изменения сведений биографического характера (назначение на другую должность, изменение места жительства и другое) у лица, представленного к награждению, либо при возникновении обстоятельств, препятствующих его награждению, в том числе увольнение, руководитель организации (органа), возбудившей (возбудившего) ходатайство о награждении, незамедлительно сообщает об этом в Административный департамент Министерства строительства и жилищно-коммунального хозяйства Российской Федерации (далее - Административный департамент).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7. Представления о награждении ведомственными наградами в </w:t>
      </w:r>
      <w:r>
        <w:lastRenderedPageBreak/>
        <w:t>Министерство строительства и жилищно-коммунального хозяйства Российской Федерации вносит орган исполнительной власти субъекта Российской Федерации в соответствии с отраслевой принадлежностью организации, представившей ходатайство о награждении, или высший исполнительный орган государственной власти субъекта Российской Федерации, на территории которого осуществляет деятельность организация, возбудившая ходатайство о награждении (далее - представление о награждении), если иное не указано в настоящем Положении.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8. Представление к награждению ведомственными наградами лиц, в отношении которых возбуждено уголовное дело, имеющих неснятую (непогашенную) судимость,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отношении которых проводится служебная проверка, не допускается.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2" w:name="P102"/>
      <w:bookmarkEnd w:id="2"/>
      <w:r>
        <w:t>9. К представлению о награждении прилагаются (далее все вместе - наградные материалы):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- оформленный наградной лист, прошедший согласование в соответствии с требованиями настоящего Положения;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- протокол собрания коллектива, возбудившего ходатайство о награждении;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- заверенная копия устава (положения) организации (органа), возбудившей (возбудившего) ходатайство о награждении;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- копия паспорта гражданина Российской Федерации (2 - 3 страница) представленного к награждению лица;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- справка о динамике основных финансово-экономических показателей организации (для руководителей, заместителей руководителей и главных бухгалтеров организации) за трехлетний период (с разбивкой по каждому году) и истекшие месяцы текущего года, предшествующие дате внесения ходатайства о награждении, подписанная руководителем организации, главным бухгалтером и заверенная печатью хозяйствующего субъекта (при наличии);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- справка о наличии (отсутствии) судимости и (или) факта уголовного преследования либо о прекращении уголовного преследования, об отсутствии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lastRenderedPageBreak/>
        <w:t>установленных в целях противодействия коррупции;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- в электронном виде проект приказа о награждении ведомственными наградами: наградить (объявить) (указывается вид ведомственной награды в творительном падеже (в именительном падеже - для Благодарности Министерства строительства и жилищно-коммунального хозяйства Российской Федерации) кого (кому) (указывается фамилия, имя, отчество (последнее - при наличии) и должность с указанием организации (органа) награждаемого лица в родительном падеже (в дательном падеже - для Благодарности Министерства строительства и жилищно-коммунального хозяйства Российской Федерации), местонахождение организации (указывается город или район);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- прочие документы, в зависимости от сферы деятельности и занимаемой должности лица, представленного к награждению ведомственной наградой, подтверждающие особые личные заслуги лица, представленного к награждению ведомственной наградой (при необходимости).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10. Оформленные и согласованные в установленном порядке наградные материалы рассматриваются Административным департаментом, который осуществляет их проверку на соответствие требованиям настоящего Положения и положений о ведомственных наградах, после чего направляет их заместителю Министра строительства и жилищно-коммунального хозяйства Российской Федерации, курирующему в соответствии с распределением обязанностей между Министром строительства и жилищно-коммунального хозяйства Российской Федерации (далее - Министр) и заместителями Министра соответствующую установленную сферу деятельности Министерства строительства и жилищно-коммунального хозяйства Российской Федерации, на согласование, либо отказывает в приеме наградных материалов, представленных с нарушением настоящего Положения.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11. На основании решения Министра Административный департамент готовит проекты приказов Министерства строительства и жилищно-коммунального хозяйства Российской Федерации о награждении ведомственными наградами либо направляет мотивированные отказы организациям (органам), представившим ходатайство о награждении.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Документы о награждении ведомственными наградами возвращаются в представившую ходатайство о награждении организацию (орган), в случае:</w:t>
      </w:r>
    </w:p>
    <w:p w:rsidR="001132FA" w:rsidRDefault="001132F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lastRenderedPageBreak/>
        <w:t>а) установления недостоверных сведений, содержащихся в документах о награждении ведомственными наградами;</w:t>
      </w:r>
    </w:p>
    <w:p w:rsidR="001132FA" w:rsidRDefault="001132FA">
      <w:pPr>
        <w:pStyle w:val="ConsPlusNormal"/>
        <w:jc w:val="both"/>
      </w:pPr>
      <w:r>
        <w:t xml:space="preserve">(пп. "а"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3" w:name="P122"/>
      <w:bookmarkEnd w:id="3"/>
      <w:r>
        <w:t>б) увольнения лица, представленного к награждению, из организации (органа), представившей ходатайство о награждении;</w:t>
      </w:r>
    </w:p>
    <w:p w:rsidR="001132FA" w:rsidRDefault="001132FA">
      <w:pPr>
        <w:pStyle w:val="ConsPlusNormal"/>
        <w:jc w:val="both"/>
      </w:pPr>
      <w:r>
        <w:t xml:space="preserve">(пп. "б"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4" w:name="P124"/>
      <w:bookmarkEnd w:id="4"/>
      <w:r>
        <w:t>в) смерти лица, представленного к награждению;</w:t>
      </w:r>
    </w:p>
    <w:p w:rsidR="001132FA" w:rsidRDefault="001132FA">
      <w:pPr>
        <w:pStyle w:val="ConsPlusNormal"/>
        <w:jc w:val="both"/>
      </w:pPr>
      <w:r>
        <w:t xml:space="preserve">(пп. "в"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г) несоответствия лица, представленного к награждению, требованиям, установленным настоящим Положением о ведомственной награде;</w:t>
      </w:r>
    </w:p>
    <w:p w:rsidR="001132FA" w:rsidRDefault="001132FA">
      <w:pPr>
        <w:pStyle w:val="ConsPlusNormal"/>
        <w:jc w:val="both"/>
      </w:pPr>
      <w:r>
        <w:t xml:space="preserve">(пп. "г"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д) несоответствия представленных документов, входящих в состав документов о награждении ведомственной наградой, перечню документов, установленных в соответствии с </w:t>
      </w:r>
      <w:hyperlink w:anchor="P102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1132FA" w:rsidRDefault="001132FA">
      <w:pPr>
        <w:pStyle w:val="ConsPlusNormal"/>
        <w:jc w:val="both"/>
      </w:pPr>
      <w:r>
        <w:t xml:space="preserve">(пп. "д"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е) несоблюдения порядка представления документов о награждении ведомственной наградой, установленного настоящим Положением.".</w:t>
      </w:r>
    </w:p>
    <w:p w:rsidR="001132FA" w:rsidRDefault="001132FA">
      <w:pPr>
        <w:pStyle w:val="ConsPlusNormal"/>
        <w:jc w:val="both"/>
      </w:pPr>
      <w:r>
        <w:t xml:space="preserve">(пп. "е"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О наступлении событий, указанных в </w:t>
      </w:r>
      <w:hyperlink w:anchor="P12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24" w:history="1">
        <w:r>
          <w:rPr>
            <w:color w:val="0000FF"/>
          </w:rPr>
          <w:t>"в"</w:t>
        </w:r>
      </w:hyperlink>
      <w:r>
        <w:t>, организация, возбудившая ходатайство, должна проинформировать Министерство строительства и жилищно-коммунального хозяйства Российской Федерации в письменной форме.</w:t>
      </w:r>
    </w:p>
    <w:p w:rsidR="001132FA" w:rsidRDefault="001132FA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12. Повторное представление к награждению ведомственной наградой лица, в отношении которого принято решение об отказе в награждении ведомственной наградой, возможно не ранее чем через год со дня принятия указанного решения при условии, что за это время представляемый к награждению проявил новые заслуги, соответствующие статусу соответствующей ведомственной награды, или им были устранены те замечания, на основании которых принято решение об отказе в награждении ведомственной наградой.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13. Вид ведомственной награды определяется исходя из степени заслуг представляемого к награждению лица с учетом требований положений о Почетном знаке Министерства строительства и жилищно-коммунального хозяйства Российской Федерации, знаке "Почетный строитель России", знаке "Почетный работник жилищно-коммунального хозяйства России", знаке "Почетный архитектор России", знаке отличия "Почетный наставник" и Благодарности Министерства строительства и жилищно-коммунального </w:t>
      </w:r>
      <w:r>
        <w:lastRenderedPageBreak/>
        <w:t>хозяйства Российской Федерации.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14. Награждение ведомственными наградами производится последовательно - от низшей награды к высшей награде.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15. Решение о награждении ведомственными наградами без соблюдения сроков, последовательности и в иных случаях принимается в исключительном порядке Министром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16. Не допускается награждение знаком "Почетный строитель России", знаком "Почетный работник жилищно-коммунального хозяйства России", знаком "Почетный архитектор России" Министерства строительства и жилищно-коммунального хозяйства Российской Федерации лица, ранее награжденного соответствующими нагрудными знаками Министерства регионального развития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Лица, ранее награжденные нагрудными знаками Министерства регионального развития Российской Федерации, могут быть представлены за выдающиеся заслуги в установленной сфере деятельности Министерства строительства и жилищно-коммунального хозяйства Российской Федерации к награждению Почетным знаком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5" w:name="P141"/>
      <w:bookmarkEnd w:id="5"/>
      <w:r>
        <w:t>17. Решение о награждении заместителей Министра, помощников (советников) Министра принимается непосредственно Министром.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В этом случае в адрес Министра готовится обоснованное представление о награждении, в котором лицо, указанное в </w:t>
      </w:r>
      <w:hyperlink w:anchor="P141" w:history="1">
        <w:r>
          <w:rPr>
            <w:color w:val="0000FF"/>
          </w:rPr>
          <w:t>абзаце первом</w:t>
        </w:r>
      </w:hyperlink>
      <w:r>
        <w:t xml:space="preserve"> настоящего пункта, излагает свои конкретные личные заслуги, к нему прилагается справка о его трудовой деятельности с указанием стажа работы и информации об отсутствии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него служебных проверок, подписанная директором Административного департамента. Предоставление наградных материалов, указанных в </w:t>
      </w:r>
      <w:hyperlink w:anchor="P102" w:history="1">
        <w:r>
          <w:rPr>
            <w:color w:val="0000FF"/>
          </w:rPr>
          <w:t>пункте 9</w:t>
        </w:r>
      </w:hyperlink>
      <w:r>
        <w:t xml:space="preserve"> настоящего Положения, не требуется.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18. Наградные материалы на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рассматриваются по ходатайству о награждении руководителя структурного подразделения Министерства строительства и жилищно-коммунального </w:t>
      </w:r>
      <w:r>
        <w:lastRenderedPageBreak/>
        <w:t>хозяйства Российской Федерации, где замещает должность представляемый к награждению. Наградной лист согласовывается директором Административного департамента и заместителем Министра, курирующим в соответствии с распределением обязанностей между Министром и заместителями Министра соответствующее структурное подразделение.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К ходатайству прилагается справка об отсутствии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Представление наградных материалов, указанных в </w:t>
      </w:r>
      <w:hyperlink w:anchor="P102" w:history="1">
        <w:r>
          <w:rPr>
            <w:color w:val="0000FF"/>
          </w:rPr>
          <w:t>пункте 9</w:t>
        </w:r>
      </w:hyperlink>
      <w:r>
        <w:t xml:space="preserve"> настоящего Положения, не требуется.</w:t>
      </w:r>
    </w:p>
    <w:p w:rsidR="001132FA" w:rsidRDefault="001132FA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19. Наградные материалы в соответствии с </w:t>
      </w:r>
      <w:hyperlink w:anchor="P102" w:history="1">
        <w:r>
          <w:rPr>
            <w:color w:val="0000FF"/>
          </w:rPr>
          <w:t>пунктом 9</w:t>
        </w:r>
      </w:hyperlink>
      <w:r>
        <w:t xml:space="preserve"> настоящего Положения на работников подведомственных Министерству организаций представляются руководителями этих организаций. Наградной лист согласовывается заместителем Министра, курирующим в соответствии с распределением обязанностей между Министром и заместителями соответствующую подведомственную организацию.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20. Сотрудники центральных аппаратов федеральных органов государственной власти и иных федеральных государственных органов, представленных к награждению ведомственной наградой, рассматриваются на основании ходатайств о награждении руководителей, возглавляющих соответствующие органы. В этом случае в адрес Министра строительства и жилищно-коммунального хозяйства Российской Федерации направляется обоснованное представление о награждении, подписанное руководителем соответствующего органа, и оформленный в установленном порядке наградной лист, согласованный руководителем, возглавляющим соответствующий орган.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21. Наградные материалы на сотрудников органов исполнительной власти субъектов Российской Федерации и органов местного самоуправления рассматриваются по представлению о награждении высшего должностного лица субъекта Российской Федерации и при согласовании представленного к награждению лица заместителем Министра, курирующим соответствующую сферу деятельности.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22. Наградные материалы на работников организаций, находящихся в ведомственной принадлежности к другим федеральным органам исполнительной власти и ведомствам, рассматриваются по ходатайству о награждении руководителя соответствующего федерального органа </w:t>
      </w:r>
      <w:r>
        <w:lastRenderedPageBreak/>
        <w:t>исполнительной власти и ведомства. В этом случае в адрес Министра готовится обоснованное представление о награждении, подписанное руководителем соответствующего федерального органа исполнительной власти и ведомства, и оформленный в установленном порядке наградной лист, согласованный руководителем соответствующего федерального органа исполнительной власти и ведомства с приложением согласия на обработку персональных данных, содержащихся в документах о награждении ведомственными наградами, а также письменного согласия на проведение проверочных мероприятий в отношении лица, представляемого к награждению.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23. Общественные объединения (организации) имеют право обратиться в Министерство строительства и жилищно-коммунального хозяйства Российской Федерации с ходатайством о награждении ведомственными наградами только тех работников, которые находятся в их штате.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24. Представление наградных материалов в связи с профессиональными праздниками и другими памятными датами осуществляется в срок не менее чем за 3 месяца до даты празднования. Документы, поступившие с нарушением вышеуказанных сроков, возвращаются без рассмотрения.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25. Наградные материалы, оформленные с нарушением требований, установленных настоящим Положением и положениями о ведомственных наградах, а также ходатайства (представления) о награждении, в которых имеются исправления и неточности, возвращаются лицам, их представившим.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26. Повторное награждение за новые заслуги возможно не ранее чем через 5 лет после предыдущего награждения ведомственной наградой (в том числе и награждения государственной наградой Российской Федерации), за исключением представления к награждению за мужество и самоотверженные действия, проявленные при исполнении служебного или гражданского долга.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27. В случае установления недостоверности сведений, содержащихся в наградных материалах, внесенных для награждения лица ведомственной наградой, издается приказ Министерства строительства и жилищно-коммунального хозяйства Российской Федерации об отмене приказа (о внесении изменений в приказ) Министерства строительства и жилищно-коммунального хозяйства Российской Федерации о награждении ведомственной наградой в отношении названного лица, а врученная лицу ведомственная награда и удостоверение к ней (при наличии) подлежат возврату.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28. Срок рассмотрения документов о награждении ведомственными </w:t>
      </w:r>
      <w:r>
        <w:lastRenderedPageBreak/>
        <w:t>наградами не превышает трех месяцев с даты их поступления в Министерство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jc w:val="both"/>
      </w:pPr>
      <w:r>
        <w:t xml:space="preserve">(п. 28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3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Утверждено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6" w:name="P175"/>
      <w:bookmarkEnd w:id="6"/>
      <w:r>
        <w:t>ПОЛОЖЕНИЕ</w:t>
      </w:r>
    </w:p>
    <w:p w:rsidR="001132FA" w:rsidRDefault="001132FA">
      <w:pPr>
        <w:pStyle w:val="ConsPlusTitle"/>
        <w:jc w:val="center"/>
      </w:pPr>
      <w:r>
        <w:t>О ПОЧЕТНОМ ЗНАКЕ МИНИСТЕРСТВА СТРОИТЕЛЬСТВА</w:t>
      </w:r>
    </w:p>
    <w:p w:rsidR="001132FA" w:rsidRDefault="001132FA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1. Почетный знак Министерства строительства и жилищно-коммунального хозяйства Российской Федерации (далее - Почетный знак) является высшей наградой Министерства строительства и жилищно-коммунального хозяйства Российской Федерации, которым награждаются высококвалифицированные работники организаций Российской Федерации, осуществляющие свою деятельность в области гражданского строительства, жилищно-коммунального хозяйства, градостроительства и архитектуры, специалисты проектных, научных и образовательных организаций в области строительства, федеральные государственные гражданское служащие, замещающие должности в Министерстве строительства и жилищно-коммунального хозяйства Российской Федерации (далее - гражданские служащие), работники организаций, созданных для решения задач, поставленных перед Минстроем России (далее - подведомственные Минстрою России организации), а также другие лица, внесшие значительный вклад в их развитие (далее все вместе - работники):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за заслуги в области строительства, разработку и внедрение современных проектов, новейшей техники и технологий, использование передовых форм, методов организации производства, индустриальных </w:t>
      </w:r>
      <w:r>
        <w:lastRenderedPageBreak/>
        <w:t>конструкций и конкурентоспособных строительных материалов, дающих значительный экономический эффект;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заслуги в сфере оказания качественных жилищно-коммунальных услуг населению (обеспечение холодной, горячей водой, электрической энергией, тепловой энергией, газом, бытовым газом в баллонах, твердым топливом при наличии печного отопления, отведение сточных вод, обращение с твердыми коммунальными отходами, управление многоквартирным домом, содержание и ремонт общего имущества в многоквартирных домах, а также благоустройство территории населенного пункта);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обеспечение надежной безопасной эксплуатации объектов и оборудования на предприятиях жилищно-коммунального хозяйства, а также организациях, осуществляющих обслуживание и эксплуатацию объектов лифтового хозяйства;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обеспечение качественного управления многоквартирными домами;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выдающиеся заслуги в развитии архитектуры и градостроительства, высокие достижения в области деятельности органов архитектуры и градостроительства субъектов Российской Федерации и муниципальных образований;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разработку градостроительной и проектной документации, имеющей важное общероссийское значение;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заслуги в области подготовки специалистов и квалифицированных рабочих кадров для строительных отраслей, жилищно-коммунального хозяйства и кадровых специалистов градостроительного и архитектурного профиля.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2. К награждению Почетным знаком представляются лица, как правило, имеющие стаж работы в отрасли строительства либо жилищно-коммунального хозяйства либо архитектуры либо градостроительства не менее 25 лет, в том числе в коллективе организации (органа) не менее 5 лет и в занимаемой должности не менее 3 лет, а также ранее награжденные государственной наградой Российской Федерации (за исключением награжденных юбилейными медалями, медалью "В память 850-летия Москвы", медалью "За заслуги в проведении Всероссийской переписи населения", медалью "В память 300-летия Санкт-Петербурга", медалью "В память 1000-летия Казани") или знаком "Почетный строитель России" или знаком "Почетный архитектор России" или знаком "Почетный работник жилищно-коммунального хозяйства" или Почетной грамотой Министерства строительства и жилищно-коммунального хозяйства Российской Федерации (для гражданских служащих Минстроя России) с даты награждения </w:t>
      </w:r>
      <w:r>
        <w:lastRenderedPageBreak/>
        <w:t>которыми прошло не менее 5 лет (далее - кандидат к награждению).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Минстроя России от 21.05.2020 N 272/пр)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3. Решение о награждении лица Почетным знаком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7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4. Вручение Почетного знака и бланка Свидетельства о награждении Почетным знаком производится в торжественной обстановке, как правило, по месту работы награжденного.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Лицам, награжденным Почетным знаком,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Почетный знак носится на правой стороне груди и располагается перед другими ведомственными наградами Минстроя России и ниже государственных наград Российской Федерации, РСФСР и СССР.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6. Лица, награжденные Почетным знаком, могут единовременно премироваться в размере до двадцатикратного минимального размера оплаты труда, установленного законодательством Российской Федерации на момент награждения, или до семи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7. Повторное награждение Почетным знаком не производится.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8. Дубликат Почетного знака, взамен утерянного, не выдается. В случае утраты бланка Свидетельства о награждении Почетным знаком по ходатайству руководителя организации (органа), в котором работает </w:t>
      </w:r>
      <w:r>
        <w:lastRenderedPageBreak/>
        <w:t>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9. Учет лиц, награжденных Почетным знаком, осуществляется Министерством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4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Утверждены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7" w:name="P213"/>
      <w:bookmarkEnd w:id="7"/>
      <w:r>
        <w:t>ОПИСАНИЕ И РИСУНОК</w:t>
      </w:r>
    </w:p>
    <w:p w:rsidR="001132FA" w:rsidRDefault="001132FA">
      <w:pPr>
        <w:pStyle w:val="ConsPlusTitle"/>
        <w:jc w:val="center"/>
      </w:pPr>
      <w:r>
        <w:t>ПОЧЕТНОГО ЗНАКА МИНИСТЕРСТВА СТРОИТЕЛЬСТВА</w:t>
      </w:r>
    </w:p>
    <w:p w:rsidR="001132FA" w:rsidRDefault="001132FA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1. Почетный знак Министерства строительства и жилищно-коммунального хозяйства Российской Федерации (далее - знак) выполнен в виде медали (овального фигурного картуша) и колодки, соединенных кольцом.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2. Основным элементом медали является накладка, представляющая собой многоцветный геральдический знак - эмблему Министерства строительства и жилищно-коммунального хозяйства Российской Федерации (далее - эмблема).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Вверху, над эмблемой, картуш имеет вид сходящихся, с загнутыми внутрь завитками, свитков, соприкасающихся с короной и лентой. Свитки вверху объединены фигурной вставкой, имеющей отверстие для соединительного кольца. Внизу картуш имеет по два малых (ближе к центру картуша) и два больших завитка (в виде короткой узкой ленты с загнутым внутрь краем). По нижним сторонам картуша эмблема охвачена двумя дугообразно расходящимися в стороны лавровыми ветками, каждая из которых удерживается большим завитком картуша, а черенки веток лежат поверх малых завитков.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lastRenderedPageBreak/>
        <w:t>С обратной стороны медаль имеет надпись в восемь строк из прописных рельефных литер в цвет металла: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ПОЧЕТНЫЙ ЗНАК МИНИСТЕРСТВА СТРОИТЕЛЬСТВА И ЖИЛИЩНО-КОММУНАЛЬНОГО ХОЗЯЙСТВА РОССИЙСКОЙ ФЕДЕРАЦИИ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3. Колодка сделана в виде прямоугольной планки в цвет металла, повторяющей внешним видом верхнюю часть колонны из эмблемы. Внизу колодка обрамлена расходящимися от соединительного кольца листьями лавра (по три с каждой стороны, с тремя плодами лавра в середине).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С обратной стороны колодка имеет булавку для крепления знака на одежду.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4. Размер знака - 33 x 62 (в собранном виде); толщина медали - 2,8 - 3 мм, размер колодки - 27,5 x 23 мм, толщина колодки - 2 - 3 мм.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Материал знака и колодки - томпак с позолотой. Материал вставки - металл серебристого цвета (нейзильбер). Исполнение: объемно-рельефная штамповка, холодные эмали.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 w:rsidRPr="009B2489">
        <w:rPr>
          <w:position w:val="-248"/>
        </w:rPr>
        <w:pict>
          <v:shape id="_x0000_i1025" style="width:312.75pt;height:261.75pt" coordsize="" o:spt="100" adj="0,,0" path="" filled="f" stroked="f">
            <v:stroke joinstyle="miter"/>
            <v:imagedata r:id="rId39" o:title="base_1_359995_32768"/>
            <v:formulas/>
            <v:path o:connecttype="segments"/>
          </v:shape>
        </w:pic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1:1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lastRenderedPageBreak/>
        <w:t>Приложение N 5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Утверждены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8" w:name="P243"/>
      <w:bookmarkEnd w:id="8"/>
      <w:r>
        <w:t>ОПИСАНИЕ И РИСУНОК</w:t>
      </w:r>
    </w:p>
    <w:p w:rsidR="001132FA" w:rsidRDefault="001132FA">
      <w:pPr>
        <w:pStyle w:val="ConsPlusTitle"/>
        <w:jc w:val="center"/>
      </w:pPr>
      <w:r>
        <w:t>БЛАНКА СВИДЕТЕЛЬСТВО О НАГРАЖДЕНИИ ПОЧЕТНЫМ ЗНАКОМ</w:t>
      </w:r>
    </w:p>
    <w:p w:rsidR="001132FA" w:rsidRDefault="001132FA">
      <w:pPr>
        <w:pStyle w:val="ConsPlusTitle"/>
        <w:jc w:val="center"/>
      </w:pPr>
      <w:r>
        <w:t>МИНИСТЕРСТВА СТРОИТЕЛЬСТВА И ЖИЛИЩНО-КОММУНАЛЬНОГО</w:t>
      </w:r>
    </w:p>
    <w:p w:rsidR="001132FA" w:rsidRDefault="001132FA">
      <w:pPr>
        <w:pStyle w:val="ConsPlusTitle"/>
        <w:jc w:val="center"/>
      </w:pPr>
      <w:r>
        <w:t>ХОЗЯЙСТВА РОССИЙСКОЙ ФЕДЕРАЦИИ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Бланк Свидетельство о награждении Почетным знаком Министерства строительства и жилищно-коммунального хозяйства Российской Федерации представляет собой лист бумаги формата A4, на котором изображена золотистого цвета декоративная прямоугольная рамка в классическом стиле. Внешние границы рамки отстоят от обреза листа на 5 - 8 мм.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Вверху по центру листа внутри рамки воспроизведен цветной рисунок Почетного знака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Ниже расположено слово, выполненное прописными уставными литерами золотистого цвета: СВИДЕТЕЛЬСТВО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Под словом изображен теневой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Поверх верхней части теневого рисунка нанесена надпись прописными литерами темно-коричневого цвета в четыре строки: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о награждении Почетным знаком Министерства строительства и жилищно-коммунального хозяйства Российской Федерации</w:t>
      </w:r>
    </w:p>
    <w:p w:rsidR="001132FA" w:rsidRDefault="001132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4"/>
      </w:tblGrid>
      <w:tr w:rsidR="001132FA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A" w:rsidRDefault="001132FA">
            <w:pPr>
              <w:pStyle w:val="ConsPlusNormal"/>
              <w:jc w:val="center"/>
            </w:pPr>
            <w:r w:rsidRPr="009B2489">
              <w:rPr>
                <w:position w:val="-115"/>
              </w:rPr>
              <w:lastRenderedPageBreak/>
              <w:pict>
                <v:shape id="_x0000_i1026" style="width:68.25pt;height:129pt" coordsize="" o:spt="100" adj="0,,0" path="" filled="f" stroked="f">
                  <v:stroke joinstyle="miter"/>
                  <v:imagedata r:id="rId40" o:title="base_1_359995_32769"/>
                  <v:formulas/>
                  <v:path o:connecttype="segments"/>
                </v:shape>
              </w:pict>
            </w:r>
          </w:p>
          <w:p w:rsidR="001132FA" w:rsidRDefault="001132FA">
            <w:pPr>
              <w:pStyle w:val="ConsPlusNormal"/>
            </w:pPr>
          </w:p>
          <w:p w:rsidR="001132FA" w:rsidRDefault="001132FA">
            <w:pPr>
              <w:pStyle w:val="ConsPlusNormal"/>
              <w:jc w:val="center"/>
            </w:pPr>
            <w:r>
              <w:t>СВИДЕТЕЛЬСТВО</w:t>
            </w:r>
          </w:p>
          <w:p w:rsidR="001132FA" w:rsidRDefault="001132FA">
            <w:pPr>
              <w:pStyle w:val="ConsPlusNormal"/>
            </w:pPr>
          </w:p>
          <w:p w:rsidR="001132FA" w:rsidRDefault="001132FA">
            <w:pPr>
              <w:pStyle w:val="ConsPlusNormal"/>
              <w:jc w:val="center"/>
            </w:pPr>
            <w:r>
              <w:t>о награждении Почетным знаком</w:t>
            </w:r>
          </w:p>
          <w:p w:rsidR="001132FA" w:rsidRDefault="001132FA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1132FA" w:rsidRDefault="001132FA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1132FA" w:rsidRDefault="001132FA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1:2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Бланк Свидетельство о награждении Почетным знаком Министерства строительства и жилищно-коммунального хозяйства Российской Федерации вкладывается в папку формата A4.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Папка изготавливается из кожзаменителя бордового цвета с внутренней выклейкой бордового цвета.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Рисунок (не приводится)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Лицевая сторона сложенной папки (М 1:2)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6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lastRenderedPageBreak/>
        <w:t>Утверждено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9" w:name="P287"/>
      <w:bookmarkEnd w:id="9"/>
      <w:r>
        <w:t>ПОЛОЖЕНИЕ О ЗНАКЕ "ПОЧЕТНЫЙ СТРОИТЕЛЬ РОССИИ"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1. Знаком "Почетный строитель России" награждаются высокопрофессиональные инженерно-технические работники и рабочие строительных специальностей строительных, конструкторских и научно-исследовательских организаций, за исключением организаций промышленности строительных материалов, за личные заслуги: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строительстве высококачественных зданий и сооружений, имеющих большую архитектурную ценность, соответствующих сложившемуся в районе застройки архитектурно-строительному ансамблю, при строительстве которых использовались современные высококачественные энергосберегающие и экологически чистые материалы;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разработке, внедрении и применении новых строительных технологий и материалов, позволяющих существенно повысить качество, долговечность и экологичность возводимых объектов при снижении себестоимости их строительства;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реализации крупных проектов по строительству высококачественного социального жилья и реконструкции ветхого жилищного фонда;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подготовке квалифицированных кадров для строительной отрасли.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2. Знаком "Почетный строитель России" награждаются работники, имеющие стаж работы в области строительства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которой прошло не менее 5 лет (далее - кандидат к награждению).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В случае ликвидации (упразднения) организации (органа) или реорганизации организации (органа) с передачей прав и обязанностей </w:t>
      </w:r>
      <w:r>
        <w:lastRenderedPageBreak/>
        <w:t>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3. Решение о награждении лица знаком "Почетный строитель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7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4. Вручение знака "Почетный строитель России" и удостоверения к нему производится в торжественной обстановке, как правило, по месту работы награжденного лица.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Лицам, награжденным знаком "Почетный строитель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Знак "Почетный строитель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6. В трудовую книжку и (или) в сведения о трудовой деятельности, предусмотренные </w:t>
      </w:r>
      <w:hyperlink r:id="rId42" w:history="1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 награжденного знаком "Почетный строитель России" в установленном порядке вносится запись о его награждении.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12.05.2020 N 256/пр)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7. Лица, награжденные знаком "Почетный строитель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lastRenderedPageBreak/>
        <w:t>8. Повторное награждение знаком "Почетный строитель России" не производится.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9. Дубликат знака "Почетный строитель России", взамен утерянного, не выдается. В случае утраты удостоверения о награждении знаком "Почетный строитель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10. Учет лиц, награжденных знаком "Почетный строитель России", осуществляется Министерством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7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Утверждены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0" w:name="P321"/>
      <w:bookmarkEnd w:id="10"/>
      <w:r>
        <w:t>ОПИСАНИЕ И РИСУНОК ЗНАКА "ПОЧЕТНЫЙ СТРОИТЕЛЬ РОССИИ"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1. Знак "Почетный строитель России" (далее - знак) выполнен в виде круглого медальона на колодке, соединенных кольцом.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СТРОИТЕЛЬ РОССИИ, внизу - внутренней двойной каймой, заполненной перпендикулярной насечкой.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3. Колодка выполнена в виде прямоугольной планки в цвет металла </w:t>
      </w:r>
      <w:r>
        <w:lastRenderedPageBreak/>
        <w:t>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4. Размер знака - 32 x 53 мм (в собранном виде), толщина медальона - 2 - 3 мм, размер колодки - 27 x 15 мм, толщина колодки - 1,8 - 2 мм.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 w:rsidRPr="009B2489">
        <w:rPr>
          <w:position w:val="-201"/>
        </w:rPr>
        <w:pict>
          <v:shape id="_x0000_i1027" style="width:280.5pt;height:3in" coordsize="" o:spt="100" adj="0,,0" path="" filled="f" stroked="f">
            <v:stroke joinstyle="miter"/>
            <v:imagedata r:id="rId44" o:title="base_1_359995_32770"/>
            <v:formulas/>
            <v:path o:connecttype="segments"/>
          </v:shape>
        </w:pic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1:1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8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Утверждено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1" w:name="P346"/>
      <w:bookmarkEnd w:id="11"/>
      <w:r>
        <w:t>ПОЛОЖЕНИЕ</w:t>
      </w:r>
    </w:p>
    <w:p w:rsidR="001132FA" w:rsidRDefault="001132FA">
      <w:pPr>
        <w:pStyle w:val="ConsPlusTitle"/>
        <w:jc w:val="center"/>
      </w:pPr>
      <w:r>
        <w:t>О ЗНАКЕ "ПОЧЕТНЫЙ РАБОТНИК ЖИЛИЩНО-КОММУНАЛЬНОГО</w:t>
      </w:r>
    </w:p>
    <w:p w:rsidR="001132FA" w:rsidRDefault="001132FA">
      <w:pPr>
        <w:pStyle w:val="ConsPlusTitle"/>
        <w:jc w:val="center"/>
      </w:pPr>
      <w:r>
        <w:t>ХОЗЯЙСТВА РОССИИ"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1. Знаком "Почетный работник жилищно-коммунального хозяйства России" награждаются высокопрофессиональные работники организаций жилищно-коммунального хозяйства, а также другие лица за личные заслуги в: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своевременном оказании качественных жилищно-коммунальных услуг населению (обеспечение холодной, горячей водой, электрической энергией, тепловой энергией, газом, бытовым газом в баллонах, твердым топливом при наличии печного отопления, отведением сточных вод, обращением с твердыми коммунальными отходами, управление многоквартирным домом, содержания и ремонта общего имущества в многоквартирных домах, а также благоустройства территории населенного пункта);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разработке и внедрении современной техники и новейших технологий, форм, методов организации труда, дающих значительный экономический эффект, улучшающих качество жилищно-коммунальных услуг;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реализации мероприятий по обеспечению деятельности организаций, оказывающих жилищно-коммунальные услуги, а также осуществляющих деятельность по обеспечению работы лифтового хозяйства, в результате которых повышается эффективность работы указанных организаций, в том числе обеспечивается реализация их инвестиционных и производственных программ, исполнение заключенных концессионных соглашений и регуляторных договоров, а также иных программ и планов данных организаций;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воспитании и подготовке квалифицированных кадров для жилищно-коммунального хозяйства.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2. Знаком "Почетный работник жилищно-коммунального хозяйства России" награждаются работники, имеющие стаж работы в области жилищно-коммунального хозяйства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которыми прошло не менее 5 лет (далее - кандидат к награждению).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В случае ликвидации (упразднения) организации (органа) или реорганизации организации (органа) с передачей прав и обязанностей </w:t>
      </w:r>
      <w:r>
        <w:lastRenderedPageBreak/>
        <w:t>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3. Решение о награждении лица знаком "Почетный работник жилищно-коммунального хозяйства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7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4. Вручение знака "Почетный работник жилищно-коммунального хозяйства России" и удостоверения к нему производится в торжественной обстановке, как правило, по месту работы награжденного лица.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Лицам, награжденным знаком "Почетный работник жилищно-коммунального хозяйства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Знак "Почетный работник жилищно-коммунального хозяйства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6. В трудовую книжку и (или) в сведения о трудовой деятельности, предусмотренные </w:t>
      </w:r>
      <w:hyperlink r:id="rId46" w:history="1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 награжденного знаком "Почетный работник жилищно-коммунального хозяйства России" в установленном порядке вносится запись о его награждении.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Минстроя России от 12.05.2020 N 256/пр)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7. Лица, награжденные знаком "Почетный работник жилищно-коммунального хозяйства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</w:t>
      </w:r>
      <w:r>
        <w:lastRenderedPageBreak/>
        <w:t>службы Российской Федерации) по решению работодателя (представителя нанимателя).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8. Повторное награждение знаком "Почетный работник жилищно-коммунального хозяйства России" не производится.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9. Дубликат знака "Почетный работник жилищно-коммунального хозяйства России", взамен утерянного, не выдается. В случае утраты удостоверения о награждении знаком "Почетный работник жилищно-коммунального хозяйства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10. Учет лиц, награжденных знаком "Почетный работник жилищно-коммунального хозяйства России", осуществляется Министерством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9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Утверждены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2" w:name="P382"/>
      <w:bookmarkEnd w:id="12"/>
      <w:r>
        <w:t>ОПИСАНИЕ И РИСУНОК</w:t>
      </w:r>
    </w:p>
    <w:p w:rsidR="001132FA" w:rsidRDefault="001132FA">
      <w:pPr>
        <w:pStyle w:val="ConsPlusTitle"/>
        <w:jc w:val="center"/>
      </w:pPr>
      <w:r>
        <w:t>ЗНАКА "ПОЧЕТНЫЙ РАБОТНИК ЖИЛИЩНО-КОММУНАЛЬНОГО</w:t>
      </w:r>
    </w:p>
    <w:p w:rsidR="001132FA" w:rsidRDefault="001132FA">
      <w:pPr>
        <w:pStyle w:val="ConsPlusTitle"/>
        <w:jc w:val="center"/>
      </w:pPr>
      <w:r>
        <w:t>ХОЗЯЙСТВА РОССИИ"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1. Знак "Почетный работник жилищно-коммунального хозяйства России" (далее - знак) выполнен в виде круглого медальона на колодке, соединенных кольцом.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РАБОТНИК ЖИЛИЩНО-КОММУНАЛЬНОГО ХОЗЯЙСТВА РОССИИ, внизу - внутренней двойной каймой, заполненной </w:t>
      </w:r>
      <w:r>
        <w:lastRenderedPageBreak/>
        <w:t>перпендикулярной насечкой.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4. Размер знака - 32 x 53 мм (в собранном виде); толщина медальона - 2 - 3 мм, размер колодки - 27 x 15 мм, толщина колодки - 1,8 - 2 мм.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 w:rsidRPr="009B2489">
        <w:rPr>
          <w:position w:val="-202"/>
        </w:rPr>
        <w:pict>
          <v:shape id="_x0000_i1028" style="width:281.25pt;height:3in" coordsize="" o:spt="100" adj="0,,0" path="" filled="f" stroked="f">
            <v:stroke joinstyle="miter"/>
            <v:imagedata r:id="rId48" o:title="base_1_359995_32771"/>
            <v:formulas/>
            <v:path o:connecttype="segments"/>
          </v:shape>
        </w:pic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1:1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10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Утверждено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lastRenderedPageBreak/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3" w:name="P409"/>
      <w:bookmarkEnd w:id="13"/>
      <w:r>
        <w:t>ПОЛОЖЕНИЕ О ЗНАКЕ "ПОЧЕТНЫЙ АРХИТЕКТОР РОССИИ"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1. Знаком "Почетный архитектор России" награждаются высококвалифицированные специалисты организаций и учреждений, научных, проектных и учебных заведений градостроительного и архитектурного профиля, а также другие лица, внесшие значительный личный вклад в развитие российской архитектуры и градостроительства: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выдающиеся заслуги в развитии архитектуры;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проектирование и возведение уникальных архитектурных комплексов, зданий и сооружений с использованием современных экологически чистых и энергосберегающих технологий;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реставрацию памятников культуры;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формирование уникальной материально-пространственной среды жилой застройки, природной и ландшафтной среды городов и иных поселений, в том числе обеспечивающей сохранение культурного наследия в интересах ныне живущих и будущих поколений;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разработку градостроительной и проектной документации, имеющей важное общероссийское значение;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заслуги в области подготовки квалифицированных специалистов градостроительного и архитектурного профиля.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2. Знаком "Почетный архитектор России" награждаются работники, имеющие стаж работы в области архитекторской деятельности либо в области градостроительства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которыми прошло не менее 5 лет (далее - кандидат к награждению).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</w:t>
      </w:r>
      <w:r>
        <w:lastRenderedPageBreak/>
        <w:t>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кандидата к награждению.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3. Решение о награждении лица знаком "Почетный архитектор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7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4. Вручение знака "Почетный архитектор России" и удостоверения к нему производится в торжественной обстановке, как правило, по месту работы награжденного лица.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Лицам, награжденным знаком "Почетный архитектор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Знак "Почетный архитектор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6. В трудовую книжку и (или) в сведения о трудовой деятельности, предусмотренные </w:t>
      </w:r>
      <w:hyperlink r:id="rId50" w:history="1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 награжденного знаком "Почетный архитектор России" в установленном порядке вносится запись о его награждении.</w:t>
      </w:r>
    </w:p>
    <w:p w:rsidR="001132FA" w:rsidRDefault="001132F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Минстроя России от 12.05.2020 N 256/пр)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7. Лица, награжденные знаком "Почетный архитектор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8. Повторное награждение знаком "Почетный архитектор России" не производится.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lastRenderedPageBreak/>
        <w:t>9. Дубликат знака "Почетный архитектор России", взамен утерянного, не выдается. В случае утраты удостоверения о награждении знаком "Почетный архитектор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10. Учет лиц, награжденных знаком "Почетный архитектор России", осуществляется Министерством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11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Утверждены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4" w:name="P445"/>
      <w:bookmarkEnd w:id="14"/>
      <w:r>
        <w:t>ОПИСАНИЕ И РИСУНОК ЗНАКА "ПОЧЕТНЫЙ АРХИТЕКТОР РОССИИ"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1. Знак "Почетный архитектор России" (далее - знак) выполнен в виде круглого медальона на колодке, соединенных кольцом.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АРХИТЕКТОР РОССИИ, внизу - внутренней двойной каймой, заполненной перпендикулярной насечкой.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</w:t>
      </w:r>
      <w:r>
        <w:lastRenderedPageBreak/>
        <w:t>шириной 2 мм вдоль правого края. С обратной стороны колодка имеет булавку для крепления знака на одежду.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4. Размер знака - 32 x 53 мм (в собранном виде); толщина медальона - 2 - 3 мм, размер колодки - 27 x 15 мм, толщина колодки - 1,8 - 2 мм.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 w:rsidRPr="009B2489">
        <w:rPr>
          <w:position w:val="-201"/>
        </w:rPr>
        <w:pict>
          <v:shape id="_x0000_i1029" style="width:277.5pt;height:3in" coordsize="" o:spt="100" adj="0,,0" path="" filled="f" stroked="f">
            <v:stroke joinstyle="miter"/>
            <v:imagedata r:id="rId52" o:title="base_1_359995_32772"/>
            <v:formulas/>
            <v:path o:connecttype="segments"/>
          </v:shape>
        </w:pic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1:1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12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Утверждено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 октября 2016 г.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5" w:name="P470"/>
      <w:bookmarkEnd w:id="15"/>
      <w:r>
        <w:t>ПОЛОЖЕНИЕ</w:t>
      </w:r>
    </w:p>
    <w:p w:rsidR="001132FA" w:rsidRDefault="001132FA">
      <w:pPr>
        <w:pStyle w:val="ConsPlusTitle"/>
        <w:jc w:val="center"/>
      </w:pPr>
      <w:r>
        <w:t>О ЗНАКЕ ОТЛИЧИЯ "ПОЧЕТНЫЙ НАСТАВНИК"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 xml:space="preserve">1. Знаком отличия "Почетный наставник" награждаются наставники </w:t>
      </w:r>
      <w:r>
        <w:lastRenderedPageBreak/>
        <w:t>молодежи из числа высококвалифицированных работников организаций Российской Федерации, осуществляющих свою деятельность в области гражданского строительства, жилищно-коммунального хозяйства, градостроительства и архитектуры, а также специалистов проектных, научных и образовательных организаций, государственных и муниципальных служащих, работников организаций, созданных для решения задач, поставленных перед Минстроем России (далее - подведомственные Минстрою России организации), за личные заслуги на протяжении не менее трех лет: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содействии молодым рабочим, специалистам и служащим в успешном овладении ими профессиональными знаниями, навыками и умениями, в их профессиональном становлении;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приобретении молодыми рабочими, специалистами и служащими опыта работы по специальности, формировании у них практических знаний и навыков;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оказании постоянной и эффективной помощи молодым рабочим, специалистам и служащим в совершенствовании форм и методов работы;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проведении действенной работы по воспитанию молодых рабочих, специалистов и служащих, повышению их общественной активности и формированию гражданской позиции.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2. К награждению знаком отличия "Почетный наставник" представляются лица, имеющие стаж работы в отрасли строительства либо жилищно-коммунального хозяйства, либо архитектуры, либо градостроительства не менее 10 лет, в том числе в коллективе организации (органа) не менее 3 лет, в занимаемой должности не менее 2 лет, при наличии у работника поощрений органов исполнительной власти субъектов Российской Федерации, органов местного самоуправления или организаций за достижения в установленной сфере деятельности Министерства строительства и жилищно-коммунального хозяйства Российской Федерации (далее - кандидат к награждению).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При рассмотрении вопроса о награждении наставника знаком отличия "Почетный наставник" необходимо руководствоваться положениями: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lastRenderedPageBreak/>
        <w:t>характеризующими наставническую деятельность: уровень квалификации; профессиональные достижения; авторитет в коллективе и профессиональном сообществе, высокая деловая репутация и нравственные качества; опыт наставнической деятельности; наличие уникальных практик (программ) наставнической деятельности;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характеризующими работников, прикрепленных к наставнику: их количество; сроки профессиональной адаптации; профессиональные достижения (подтверждение квалификации, награды и поощрения, рационализаторские предложения); закрепляемость в организации (органе) и карьерный рост.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3. Решение о награждении лица знаком отличия "Почетный наставник" по результатам рассмотрения ходатайства о награждении и наградных материалов в соответствии с </w:t>
      </w:r>
      <w:hyperlink w:anchor="P7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оформляется приказом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4. Вручение знака отличия "Почетный наставник" и удостоверения к нему производится в торжественной обстановке, как правило, по месту работы награжденного лица.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Лицам, награжденным знаком отличия "Почетный наставник",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Знак отличия "Почетный наставник" носится на правой стороне груди и располагается под другими ведомственными наградами Минстроя России, ниже государственных наград Российской Федерации, РСФСР и СССР.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6. В трудовую книжку награжденного знаком отличия "Почетный наставник" вносится соответствующая запись о награждении.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7. Повторное награждение знаком отличия "Почетный наставник" не производится.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8. Дубликат знака отличия "Почетный наставник" взамен утерянного не выдается. В случае утраты удостоверения о награждении знаком отличия "Почетный наставник" по ходатайству руководителя организации (органа), в котором работает награжденное лицо, после проверки им обстоятельств утраты ведомственной награды может быть выдан документ, подтверждающий награждение данного работника.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lastRenderedPageBreak/>
        <w:t>9. Учет лиц, награжденных знаком отличия "Почетный наставник", осуществляется Министерством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>Приложение N 13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Утверждено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 октября 2016 г.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6" w:name="P506"/>
      <w:bookmarkEnd w:id="16"/>
      <w:r>
        <w:t>ОПИСАНИЕ И РИСУНОК</w:t>
      </w:r>
    </w:p>
    <w:p w:rsidR="001132FA" w:rsidRDefault="001132FA">
      <w:pPr>
        <w:pStyle w:val="ConsPlusTitle"/>
        <w:jc w:val="center"/>
      </w:pPr>
      <w:r>
        <w:t>ЗНАКА ОТЛИЧИЯ "ПОЧЕТНЫЙ НАСТАВНИК"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1. Знак отличия "Почетный наставник" (далее - знак) представляет собой лавровый венок эллиптической формы золотистого цвета, на котором наложен декоративный картуш серебристого цвета, изображенный, как фигурный лист бумаги в виде щита с завернутыми внутрь концами с четырех сторон. В центре картуша имеется надпись рельефными буквами в две строки: ПОЧЕТНЫЙ НАСТАВНИК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Над картушем размещена эмблема Министерства строительства и жилищно-коммунального хозяйства Российской Федерации (далее - эмблема) серебристого цвета с нанесением красной и голубой эмали в щите эмблемы.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Знак трехсоставной. Основание - лавровый венок, изготавливается на прессовом оборудовании из латуни (металл золотистого цвета). Накладка - картуш изготавливается на прессовом оборудовании из нейзильбера (металл серебристого цвета). Следующая накладка - эмблема - изготавливается методом художественного литья из нейзильбера (металл серебристого цвета).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2. На обратной стороне знака (реверсе), размещается надпись, нанесенная способом лазерной гравировки в шесть строк: Министерство строительства и жилищно-коммунального хозяйства Российской Федерации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Надпись расположена на обратной стороне накладки - картуше. В центральной части реверса расположено крепление к одежде в виде булавки.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lastRenderedPageBreak/>
        <w:t>3. Высота знака - 42 мм, ширина знака - 30 мм.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3.1. Размер основы (венок): высота - 35 мм, ширина - 30 мм, толщина рельефа - 3 мм.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3.2. Размер накладки (картуш): высота - 24 мм, ширина - 23 мм, толщина рельефа - 2 мм.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3.3. Размер накладки (эмблема): высота - 21 мм, ширина - 20 мм, толщина рельефа - 3,5 мм.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 w:rsidRPr="009B2489">
        <w:rPr>
          <w:position w:val="-106"/>
        </w:rPr>
        <w:pict>
          <v:shape id="_x0000_i1030" style="width:171.75pt;height:120pt" coordsize="" o:spt="100" adj="0,,0" path="" filled="f" stroked="f">
            <v:stroke joinstyle="miter"/>
            <v:imagedata r:id="rId55" o:title="base_1_359995_32773"/>
            <v:formulas/>
            <v:path o:connecttype="segments"/>
          </v:shape>
        </w:pic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1:1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 xml:space="preserve">Приложение </w:t>
      </w:r>
      <w:hyperlink r:id="rId56" w:history="1">
        <w:r>
          <w:rPr>
            <w:color w:val="0000FF"/>
          </w:rPr>
          <w:t>N 14</w:t>
        </w:r>
      </w:hyperlink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Утверждены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 октября 2016 г.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7" w:name="P537"/>
      <w:bookmarkEnd w:id="17"/>
      <w:r>
        <w:t>ОПИСАНИЕ И РИСУНОК</w:t>
      </w:r>
    </w:p>
    <w:p w:rsidR="001132FA" w:rsidRDefault="001132FA">
      <w:pPr>
        <w:pStyle w:val="ConsPlusTitle"/>
        <w:jc w:val="center"/>
      </w:pPr>
      <w:r>
        <w:t>БЛАНКА УДОСТОВЕРЕНИЯ О НАГРАЖДЕНИИ ЗНАКОМ И ЗНАКОМ ОТЛИЧИЯ</w:t>
      </w:r>
    </w:p>
    <w:p w:rsidR="001132FA" w:rsidRDefault="001132FA">
      <w:pPr>
        <w:pStyle w:val="ConsPlusTitle"/>
        <w:jc w:val="center"/>
      </w:pPr>
      <w:r>
        <w:t>МИНИСТЕРСТВА СТРОИТЕЛЬСТВА И ЖИЛИЩНО-КОММУНАЛЬНОГО ХОЗЯЙСТВА</w:t>
      </w:r>
    </w:p>
    <w:p w:rsidR="001132FA" w:rsidRDefault="001132FA">
      <w:pPr>
        <w:pStyle w:val="ConsPlusTitle"/>
        <w:jc w:val="center"/>
      </w:pPr>
      <w:r>
        <w:t>РОССИЙСКОЙ ФЕДЕРАЦИИ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21.05.2020 N 272/пр)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 xml:space="preserve">Бланки удостоверения о награждении знаком "Почетный строитель </w:t>
      </w:r>
      <w:r>
        <w:lastRenderedPageBreak/>
        <w:t>России", знаком "Почетный работник жилищно-коммунального хозяйства России", знаком "Почетный архитектор России" и знаком отличия "Почетный наставник" (далее - бланк) изготавливаются из картона и кожзаменителя бордового цвета, и имеют форму книжки в развернутом виде размером 105 x 150 мм.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На лицевой стороне бланка методом тиснения нанесены золотистый контурный рисунок геральдического знака (эмблемы Министерства строительства и жилищно-коммунального хозяйства Российской Федерации) и надпись: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УДОСТОВЕРЕНИЕ К НАГРАДЕ МИНИСТЕРСТВА СТРОИТЕЛЬСТВА И ЖИЛИЩНО-КОММУНАЛЬНОГО ХОЗЯЙСТВА РОССИЙСКОЙ ФЕДЕРАЦИИ На внутренней части бланка слева на бумажной выклейке розового цвета с гильоширной сеткой темно-розового цвета нанесено полноцветное изображение знака "Почетный строитель России", или знака "Почетный работник жилищно-коммунального хозяйства России", или знака "Почетный архитектор России", или знака отличия "Почетный наставник" в зависимости от вида ведомственной награды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Справа на внутренней части бланка расположена бумажная выклейка розового цвета с гильоширной сеткой темно-розового цвета.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 w:rsidRPr="009B2489">
        <w:rPr>
          <w:position w:val="-219"/>
        </w:rPr>
        <w:pict>
          <v:shape id="_x0000_i1031" style="width:325.5pt;height:233.25pt" coordsize="" o:spt="100" adj="0,,0" path="" filled="f" stroked="f">
            <v:stroke joinstyle="miter"/>
            <v:imagedata r:id="rId58" o:title="base_1_359995_32774"/>
            <v:formulas/>
            <v:path o:connecttype="segments"/>
          </v:shape>
        </w:pic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1:2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 w:rsidRPr="009B2489">
        <w:rPr>
          <w:position w:val="-209"/>
        </w:rPr>
        <w:lastRenderedPageBreak/>
        <w:pict>
          <v:shape id="_x0000_i1032" style="width:324.75pt;height:223.5pt" coordsize="" o:spt="100" adj="0,,0" path="" filled="f" stroked="f">
            <v:stroke joinstyle="miter"/>
            <v:imagedata r:id="rId59" o:title="base_1_359995_32775"/>
            <v:formulas/>
            <v:path o:connecttype="segments"/>
          </v:shape>
        </w:pic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1:2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 w:rsidRPr="009B2489">
        <w:rPr>
          <w:position w:val="-216"/>
        </w:rPr>
        <w:pict>
          <v:shape id="_x0000_i1033" style="width:326.25pt;height:230.25pt" coordsize="" o:spt="100" adj="0,,0" path="" filled="f" stroked="f">
            <v:stroke joinstyle="miter"/>
            <v:imagedata r:id="rId60" o:title="base_1_359995_32776"/>
            <v:formulas/>
            <v:path o:connecttype="segments"/>
          </v:shape>
        </w:pic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1:2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 w:rsidRPr="009B2489">
        <w:rPr>
          <w:position w:val="-215"/>
        </w:rPr>
        <w:lastRenderedPageBreak/>
        <w:pict>
          <v:shape id="_x0000_i1034" style="width:316.5pt;height:229.5pt" coordsize="" o:spt="100" adj="0,,0" path="" filled="f" stroked="f">
            <v:stroke joinstyle="miter"/>
            <v:imagedata r:id="rId61" o:title="base_1_359995_32777"/>
            <v:formulas/>
            <v:path o:connecttype="segments"/>
          </v:shape>
        </w:pic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1:2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 w:rsidRPr="009B2489">
        <w:rPr>
          <w:position w:val="-215"/>
        </w:rPr>
        <w:pict>
          <v:shape id="_x0000_i1035" style="width:323.25pt;height:229.5pt" coordsize="" o:spt="100" adj="0,,0" path="" filled="f" stroked="f">
            <v:stroke joinstyle="miter"/>
            <v:imagedata r:id="rId62" o:title="base_1_359995_32778"/>
            <v:formulas/>
            <v:path o:connecttype="segments"/>
          </v:shape>
        </w:pic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1:2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 xml:space="preserve">Приложение </w:t>
      </w:r>
      <w:hyperlink r:id="rId63" w:history="1">
        <w:r>
          <w:rPr>
            <w:color w:val="0000FF"/>
          </w:rPr>
          <w:t>N 15</w:t>
        </w:r>
      </w:hyperlink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Утверждено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lastRenderedPageBreak/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8" w:name="P581"/>
      <w:bookmarkEnd w:id="18"/>
      <w:r>
        <w:t>ПОЛОЖЕНИЕ</w:t>
      </w:r>
    </w:p>
    <w:p w:rsidR="001132FA" w:rsidRDefault="001132FA">
      <w:pPr>
        <w:pStyle w:val="ConsPlusTitle"/>
        <w:jc w:val="center"/>
      </w:pPr>
      <w:r>
        <w:t>О БЛАГОДАРНОСТИ МИНИСТЕРСТВА СТРОИТЕЛЬСТВА</w:t>
      </w:r>
    </w:p>
    <w:p w:rsidR="001132FA" w:rsidRDefault="001132FA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 xml:space="preserve">1. Благодарность Министерства строительства и жилищно-коммунального хозяйства Российской Федерации (далее - Благодарность) является формой поощрения работников организаций, осуществляющих свою деятельность в установленной </w:t>
      </w:r>
      <w:hyperlink r:id="rId65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4741), сфере деятельности Министерства строительства и жилищно-коммунального хозяйства Российской Федерации (далее - установленная сфера деятельности Министерства строительства и жилищно-коммунального хозяйства Российской Федерации),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Федерации, иных лиц и объявляется: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безупречную и эффективную государственную гражданскую службу Российской Федерации (для государственных гражданских служащих Российской Федерации);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высокие производственные достижения и плодотворный труд;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за мужество и самоотверженные действия, проявленные при исполнении служебного или гражданского долга.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2. Благодарностью Министерства строительства и жилищно-коммунального хозяйства Российской Федерации награждаются лица, имеющие стаж работы в установленной сфере деятельности Министерства строительства и жилищно-коммунального хозяйства Российской Федерации не менее 10 лет, в том числе в коллективе организации (органа), возбудившей(ем) ходатайство о награждении, не менее 2 лет и в занимаемой </w:t>
      </w:r>
      <w:r>
        <w:lastRenderedPageBreak/>
        <w:t>должности не менее 1 года, при наличии у работника поощрений органов исполнительной власти субъектов Российской Федерации, органов местного самоуправления или организаций за достижения в установленной сфере деятельности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Независимо от стажа работы Благодарностью Министерства строительства и жилищно-коммунального хозяйства Российской Федерации награждаются работники за мужество и самоотверженные действия, проявленные при исполнении служебного или гражданского долга.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3. Решение о награждении лица Благодарностью Министерства строительства и жилищно-коммунального хозяйства Российской Федерации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7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4. Вручение Благодарности Министерства строительства и жилищно-коммунального хозяйства Российской Федерации производится в торжественной обстановке, как правило, по месту работы награжденного.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Лицам, награжденным Благодарностью Министерства строительства и жилищно-коммунального хозяйства Российской Федерации,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5. Лица, удостоенные Благодарности Министерства строительства и жилищно-коммунального хозяйства Российской Федерации, могут единовременно премироваться в размере до пятикратного минимального размера оплаты труда, установленного законодательством Российской Федерации на момент награждения, или до одного должностного оклада (месячного оклада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6. В трудовую книжку и (или) в сведения о трудовой деятельности, предусмотренные </w:t>
      </w:r>
      <w:hyperlink r:id="rId66" w:history="1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 награжденного Благодарностью Министерства строительства и жилищно-коммунального хозяйства Российской Федерации в установленном порядке вносится запись о его награждении.</w:t>
      </w:r>
    </w:p>
    <w:p w:rsidR="001132FA" w:rsidRDefault="001132FA">
      <w:pPr>
        <w:pStyle w:val="ConsPlusNormal"/>
        <w:jc w:val="both"/>
      </w:pPr>
      <w:r>
        <w:lastRenderedPageBreak/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Минстроя России от 12.05.2020 N 256/пр)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7. Повторное награждение Благодарностью Министерства строительства и жилищно-коммунального хозяйства Российской Федерации не производится.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8. Дубликат Благодарности Министерства строительства и жилищно-коммунального хозяйства Российской Федерации, взамен утерянной, не выдается. В случае утраты Благодарности Министерства строительства и жилищно-коммунального хозяйства Российской Федерации по ходатайству руководителя организации, в которой работает награжденный работник,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9. Учет лиц, награжденных Благодарностью Министерства строительства и жилищно-коммунального хозяйства Российской Федерации, осуществляется Министерством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0"/>
      </w:pPr>
      <w:r>
        <w:t xml:space="preserve">Приложение </w:t>
      </w:r>
      <w:hyperlink r:id="rId68" w:history="1">
        <w:r>
          <w:rPr>
            <w:color w:val="0000FF"/>
          </w:rPr>
          <w:t>N 16</w:t>
        </w:r>
      </w:hyperlink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Утверждены</w:t>
      </w:r>
    </w:p>
    <w:p w:rsidR="001132FA" w:rsidRDefault="001132FA">
      <w:pPr>
        <w:pStyle w:val="ConsPlusNormal"/>
        <w:jc w:val="right"/>
      </w:pPr>
      <w:r>
        <w:t>приказом 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pStyle w:val="ConsPlusNormal"/>
        <w:jc w:val="right"/>
      </w:pPr>
      <w:r>
        <w:t>от 26.10.2016 N 742/пр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Title"/>
        <w:jc w:val="center"/>
      </w:pPr>
      <w:bookmarkStart w:id="19" w:name="P615"/>
      <w:bookmarkEnd w:id="19"/>
      <w:r>
        <w:t>ОПИСАНИЕ И РИСУНОК</w:t>
      </w:r>
    </w:p>
    <w:p w:rsidR="001132FA" w:rsidRDefault="001132FA">
      <w:pPr>
        <w:pStyle w:val="ConsPlusTitle"/>
        <w:jc w:val="center"/>
      </w:pPr>
      <w:r>
        <w:t>БЛАНКА БЛАГОДАРНОСТИ МИНИСТЕРСТВА СТРОИТЕЛЬСТВА</w:t>
      </w:r>
    </w:p>
    <w:p w:rsidR="001132FA" w:rsidRDefault="001132FA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Бланк Благодарности Министерства строительства и жилищно-коммунального хозяйства Российской Федерации представляет собой лист бумаги светло-желтого цвета формата A4, внутри которого изображена двойная рамка: внешняя - простая золотистого цвета, внутренняя - фигурная коричневого цвета с угловыми вставками в виде бутона цветка.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Внешние границы двойной рамки отстоят от обреза листа на 5 - 8 мм.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 xml:space="preserve">Внутри рамки вверху по центру листа воспроизведен золотистого цвета </w:t>
      </w:r>
      <w:r>
        <w:lastRenderedPageBreak/>
        <w:t>контурный рисунок геральдического знака - эмблемы Министерства строительства и жилищно-коммунального хозяйства Российской Федерации (далее - эмблема).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Под эмблемой расположено слово БЛАГОДАРНОСТЬ, выполненное прописными литерами золотистого цвета.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Ниже расположена надпись прописными литерами коричневого цвета в три строки: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4"/>
      </w:tblGrid>
      <w:tr w:rsidR="001132FA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A" w:rsidRDefault="001132FA">
            <w:pPr>
              <w:pStyle w:val="ConsPlusNormal"/>
            </w:pPr>
          </w:p>
          <w:p w:rsidR="001132FA" w:rsidRDefault="001132FA">
            <w:pPr>
              <w:pStyle w:val="ConsPlusNormal"/>
              <w:jc w:val="center"/>
            </w:pPr>
            <w:r>
              <w:t>Эмблема</w:t>
            </w:r>
          </w:p>
          <w:p w:rsidR="001132FA" w:rsidRDefault="001132FA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1132FA" w:rsidRDefault="001132FA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1132FA" w:rsidRDefault="001132FA">
            <w:pPr>
              <w:pStyle w:val="ConsPlusNormal"/>
              <w:jc w:val="center"/>
            </w:pPr>
            <w:r>
              <w:t>Российской Федерации</w:t>
            </w:r>
          </w:p>
          <w:p w:rsidR="001132FA" w:rsidRDefault="001132FA">
            <w:pPr>
              <w:pStyle w:val="ConsPlusNormal"/>
            </w:pPr>
          </w:p>
          <w:p w:rsidR="001132FA" w:rsidRDefault="001132FA">
            <w:pPr>
              <w:pStyle w:val="ConsPlusNormal"/>
              <w:jc w:val="center"/>
            </w:pPr>
            <w:r>
              <w:t>БЛАГОДАРНОСТЬ</w:t>
            </w:r>
          </w:p>
          <w:p w:rsidR="001132FA" w:rsidRDefault="001132FA">
            <w:pPr>
              <w:pStyle w:val="ConsPlusNormal"/>
            </w:pPr>
          </w:p>
          <w:p w:rsidR="001132FA" w:rsidRDefault="001132FA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1132FA" w:rsidRDefault="001132FA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1132FA" w:rsidRDefault="001132FA">
            <w:pPr>
              <w:pStyle w:val="ConsPlusNormal"/>
              <w:jc w:val="center"/>
            </w:pPr>
            <w:r>
              <w:t>Российской Федерации</w:t>
            </w:r>
          </w:p>
          <w:p w:rsidR="001132FA" w:rsidRDefault="001132FA">
            <w:pPr>
              <w:pStyle w:val="ConsPlusNormal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М 1:2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Бланк Благодарности Министерства строительства и жилищно-коммунального хозяйства Российской Федерации вкладывается в папку формата A4.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Папка изготавливается из кожзаменителя бордового цвета с внутренней выклейкой бордового цвета.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1132FA" w:rsidRDefault="001132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4"/>
      </w:tblGrid>
      <w:tr w:rsidR="001132FA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A" w:rsidRDefault="001132FA">
            <w:pPr>
              <w:pStyle w:val="ConsPlusNormal"/>
            </w:pPr>
          </w:p>
          <w:p w:rsidR="001132FA" w:rsidRDefault="001132FA">
            <w:pPr>
              <w:pStyle w:val="ConsPlusNormal"/>
              <w:jc w:val="center"/>
            </w:pPr>
            <w:r>
              <w:t>Эмблема</w:t>
            </w:r>
          </w:p>
          <w:p w:rsidR="001132FA" w:rsidRDefault="001132FA">
            <w:pPr>
              <w:pStyle w:val="ConsPlusNormal"/>
              <w:jc w:val="center"/>
            </w:pPr>
            <w:r>
              <w:lastRenderedPageBreak/>
              <w:t>Министерства строительства</w:t>
            </w:r>
          </w:p>
          <w:p w:rsidR="001132FA" w:rsidRDefault="001132FA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1132FA" w:rsidRDefault="001132FA">
            <w:pPr>
              <w:pStyle w:val="ConsPlusNormal"/>
              <w:jc w:val="center"/>
            </w:pPr>
            <w:r>
              <w:t>Российской Федерации</w:t>
            </w:r>
          </w:p>
          <w:p w:rsidR="001132FA" w:rsidRDefault="001132FA">
            <w:pPr>
              <w:pStyle w:val="ConsPlusNormal"/>
            </w:pPr>
          </w:p>
          <w:p w:rsidR="001132FA" w:rsidRDefault="001132FA">
            <w:pPr>
              <w:pStyle w:val="ConsPlusNormal"/>
            </w:pPr>
          </w:p>
          <w:p w:rsidR="001132FA" w:rsidRDefault="001132FA">
            <w:pPr>
              <w:pStyle w:val="ConsPlusNormal"/>
            </w:pPr>
          </w:p>
          <w:p w:rsidR="001132FA" w:rsidRDefault="001132FA">
            <w:pPr>
              <w:pStyle w:val="ConsPlusNormal"/>
              <w:jc w:val="center"/>
            </w:pPr>
            <w:r>
              <w:t>МИНИСТЕРСТВО</w:t>
            </w:r>
          </w:p>
          <w:p w:rsidR="001132FA" w:rsidRDefault="001132FA">
            <w:pPr>
              <w:pStyle w:val="ConsPlusNormal"/>
              <w:jc w:val="center"/>
            </w:pPr>
            <w:r>
              <w:t>СТРОИТЕЛЬСТВА</w:t>
            </w:r>
          </w:p>
          <w:p w:rsidR="001132FA" w:rsidRDefault="001132FA">
            <w:pPr>
              <w:pStyle w:val="ConsPlusNormal"/>
              <w:jc w:val="center"/>
            </w:pPr>
            <w:r>
              <w:t>И ЖИЛИЩНО-КОММУНАЛЬНОГО</w:t>
            </w:r>
          </w:p>
          <w:p w:rsidR="001132FA" w:rsidRDefault="001132FA">
            <w:pPr>
              <w:pStyle w:val="ConsPlusNormal"/>
              <w:jc w:val="center"/>
            </w:pPr>
            <w:r>
              <w:t>ХОЗЯЙСТВА</w:t>
            </w:r>
          </w:p>
          <w:p w:rsidR="001132FA" w:rsidRDefault="001132FA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center"/>
      </w:pPr>
      <w:r>
        <w:t>Лицевая сторона сложенной папки (М 1:2)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  <w:outlineLvl w:val="1"/>
      </w:pPr>
      <w:r>
        <w:t>Приложение</w:t>
      </w:r>
    </w:p>
    <w:p w:rsidR="001132FA" w:rsidRDefault="001132FA">
      <w:pPr>
        <w:pStyle w:val="ConsPlusNormal"/>
        <w:jc w:val="right"/>
      </w:pPr>
      <w:r>
        <w:t>к Положению о порядке награждения</w:t>
      </w:r>
    </w:p>
    <w:p w:rsidR="001132FA" w:rsidRDefault="001132FA">
      <w:pPr>
        <w:pStyle w:val="ConsPlusNormal"/>
        <w:jc w:val="right"/>
      </w:pPr>
      <w:r>
        <w:t>ведомственными наградами</w:t>
      </w:r>
    </w:p>
    <w:p w:rsidR="001132FA" w:rsidRDefault="001132FA">
      <w:pPr>
        <w:pStyle w:val="ConsPlusNormal"/>
        <w:jc w:val="right"/>
      </w:pPr>
      <w:r>
        <w:t>Министерства строительства</w:t>
      </w:r>
    </w:p>
    <w:p w:rsidR="001132FA" w:rsidRDefault="001132FA">
      <w:pPr>
        <w:pStyle w:val="ConsPlusNormal"/>
        <w:jc w:val="right"/>
      </w:pPr>
      <w:r>
        <w:t>и жилищно-коммунального хозяйства</w:t>
      </w:r>
    </w:p>
    <w:p w:rsidR="001132FA" w:rsidRDefault="001132FA">
      <w:pPr>
        <w:pStyle w:val="ConsPlusNormal"/>
        <w:jc w:val="right"/>
      </w:pPr>
      <w:r>
        <w:t>Российской Федерации</w:t>
      </w:r>
    </w:p>
    <w:p w:rsidR="001132FA" w:rsidRDefault="00113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2FA" w:rsidRDefault="00113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FA" w:rsidRDefault="001132FA">
            <w:pPr>
              <w:spacing w:after="1" w:line="0" w:lineRule="atLeast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right"/>
      </w:pPr>
      <w:r>
        <w:t>Рекомендуемый образец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nformat"/>
        <w:jc w:val="both"/>
      </w:pPr>
      <w:bookmarkStart w:id="20" w:name="P676"/>
      <w:bookmarkEnd w:id="20"/>
      <w:r>
        <w:t xml:space="preserve">                            НАГРАДНОЙ ЛИСТ </w:t>
      </w:r>
      <w:hyperlink w:anchor="P949" w:history="1">
        <w:r>
          <w:rPr>
            <w:color w:val="0000FF"/>
          </w:rPr>
          <w:t>&lt;1&gt;</w:t>
        </w:r>
      </w:hyperlink>
    </w:p>
    <w:p w:rsidR="001132FA" w:rsidRDefault="001132FA">
      <w:pPr>
        <w:pStyle w:val="ConsPlusNonformat"/>
        <w:jc w:val="both"/>
      </w:pPr>
      <w:r>
        <w:t xml:space="preserve">                 для награждения ведомственными наградами</w:t>
      </w:r>
    </w:p>
    <w:p w:rsidR="001132FA" w:rsidRDefault="001132FA">
      <w:pPr>
        <w:pStyle w:val="ConsPlusNonformat"/>
        <w:jc w:val="both"/>
      </w:pPr>
      <w:r>
        <w:t xml:space="preserve">            Министерства строительства и жилищно-коммунального</w:t>
      </w:r>
    </w:p>
    <w:p w:rsidR="001132FA" w:rsidRDefault="001132FA">
      <w:pPr>
        <w:pStyle w:val="ConsPlusNonformat"/>
        <w:jc w:val="both"/>
      </w:pPr>
      <w:r>
        <w:t xml:space="preserve">                      хозяйства Российской Федерации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132FA" w:rsidRDefault="001132FA">
      <w:pPr>
        <w:pStyle w:val="ConsPlusNonformat"/>
        <w:jc w:val="both"/>
      </w:pPr>
      <w:r>
        <w:t xml:space="preserve">                                         (субъект Российской Федерации) </w:t>
      </w:r>
      <w:hyperlink w:anchor="P950" w:history="1">
        <w:r>
          <w:rPr>
            <w:color w:val="0000FF"/>
          </w:rPr>
          <w:t>&lt;2&gt;</w:t>
        </w:r>
      </w:hyperlink>
    </w:p>
    <w:p w:rsidR="001132FA" w:rsidRDefault="001132F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132FA" w:rsidRDefault="001132FA">
      <w:pPr>
        <w:pStyle w:val="ConsPlusNonformat"/>
        <w:jc w:val="both"/>
      </w:pPr>
      <w:r>
        <w:t xml:space="preserve">                                            (наименование ведомственной</w:t>
      </w:r>
    </w:p>
    <w:p w:rsidR="001132FA" w:rsidRDefault="001132FA">
      <w:pPr>
        <w:pStyle w:val="ConsPlusNonformat"/>
        <w:jc w:val="both"/>
      </w:pPr>
      <w:r>
        <w:t xml:space="preserve">                                                      награды)</w:t>
      </w:r>
    </w:p>
    <w:p w:rsidR="001132FA" w:rsidRDefault="001132F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1. Фамилия ________________________________________________________________</w:t>
      </w:r>
    </w:p>
    <w:p w:rsidR="001132FA" w:rsidRDefault="001132FA">
      <w:pPr>
        <w:pStyle w:val="ConsPlusNonformat"/>
        <w:jc w:val="both"/>
      </w:pPr>
      <w:r>
        <w:t xml:space="preserve">   имя, отчество </w:t>
      </w:r>
      <w:hyperlink w:anchor="P951" w:history="1">
        <w:r>
          <w:rPr>
            <w:color w:val="0000FF"/>
          </w:rPr>
          <w:t>&lt;3&gt;</w:t>
        </w:r>
      </w:hyperlink>
      <w:r>
        <w:t xml:space="preserve"> ______________________________________________________</w:t>
      </w:r>
    </w:p>
    <w:p w:rsidR="001132FA" w:rsidRDefault="001132FA">
      <w:pPr>
        <w:pStyle w:val="ConsPlusNonformat"/>
        <w:jc w:val="both"/>
      </w:pPr>
      <w:r>
        <w:t xml:space="preserve">2. Должность, место работы </w:t>
      </w:r>
      <w:hyperlink w:anchor="P952" w:history="1">
        <w:r>
          <w:rPr>
            <w:color w:val="0000FF"/>
          </w:rPr>
          <w:t>&lt;4&gt;</w:t>
        </w:r>
      </w:hyperlink>
      <w:r>
        <w:t xml:space="preserve"> ____________________________________________</w:t>
      </w:r>
    </w:p>
    <w:p w:rsidR="001132FA" w:rsidRDefault="001132FA">
      <w:pPr>
        <w:pStyle w:val="ConsPlusNonformat"/>
        <w:jc w:val="both"/>
      </w:pPr>
      <w:r>
        <w:t xml:space="preserve">                                (полное наименование организации (органа)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>3. Пол _____________ 4. Дата рождения _____________________________________</w:t>
      </w:r>
    </w:p>
    <w:p w:rsidR="001132FA" w:rsidRDefault="001132FA">
      <w:pPr>
        <w:pStyle w:val="ConsPlusNonformat"/>
        <w:jc w:val="both"/>
      </w:pPr>
      <w:r>
        <w:lastRenderedPageBreak/>
        <w:t xml:space="preserve">                                              (число, месяц, год)</w:t>
      </w:r>
    </w:p>
    <w:p w:rsidR="001132FA" w:rsidRDefault="001132FA">
      <w:pPr>
        <w:pStyle w:val="ConsPlusNonformat"/>
        <w:jc w:val="both"/>
      </w:pPr>
      <w:r>
        <w:t>5. Место рождения _________________________________________________________</w:t>
      </w:r>
    </w:p>
    <w:p w:rsidR="001132FA" w:rsidRDefault="001132FA">
      <w:pPr>
        <w:pStyle w:val="ConsPlusNonformat"/>
        <w:jc w:val="both"/>
      </w:pPr>
      <w:r>
        <w:t xml:space="preserve">                      (республика, край, область, Округ, город, район,</w:t>
      </w:r>
    </w:p>
    <w:p w:rsidR="001132FA" w:rsidRDefault="001132FA">
      <w:pPr>
        <w:pStyle w:val="ConsPlusNonformat"/>
        <w:jc w:val="both"/>
      </w:pPr>
      <w:r>
        <w:t xml:space="preserve">                                   поселок, село, деревня)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>6. Образование ____________________________________________________________</w:t>
      </w:r>
    </w:p>
    <w:p w:rsidR="001132FA" w:rsidRDefault="001132FA">
      <w:pPr>
        <w:pStyle w:val="ConsPlusNonformat"/>
        <w:jc w:val="both"/>
      </w:pPr>
      <w:r>
        <w:t xml:space="preserve">                    (вид образования и специальность, наименование</w:t>
      </w:r>
    </w:p>
    <w:p w:rsidR="001132FA" w:rsidRDefault="001132FA">
      <w:pPr>
        <w:pStyle w:val="ConsPlusNonformat"/>
        <w:jc w:val="both"/>
      </w:pPr>
      <w:r>
        <w:t xml:space="preserve">                  образовательной организации, год окончания обучения)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>7. Какими   государственными,   ведомственными,   региональными   наградами</w:t>
      </w:r>
    </w:p>
    <w:p w:rsidR="001132FA" w:rsidRDefault="001132FA">
      <w:pPr>
        <w:pStyle w:val="ConsPlusNonformat"/>
        <w:jc w:val="both"/>
      </w:pPr>
      <w:r>
        <w:t xml:space="preserve">награжден(а) и даты награждений, иные поощрения </w:t>
      </w:r>
      <w:hyperlink w:anchor="P953" w:history="1">
        <w:r>
          <w:rPr>
            <w:color w:val="0000FF"/>
          </w:rPr>
          <w:t>&lt;5&gt;</w:t>
        </w:r>
      </w:hyperlink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 xml:space="preserve">8. Домашний адрес </w:t>
      </w:r>
      <w:hyperlink w:anchor="P954" w:history="1">
        <w:r>
          <w:rPr>
            <w:color w:val="0000FF"/>
          </w:rPr>
          <w:t>&lt;6&gt;</w:t>
        </w:r>
      </w:hyperlink>
      <w:r>
        <w:t xml:space="preserve"> _____________________________________________________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>9. Общий стаж работы ________________ Стаж работы в отрасли _______________</w:t>
      </w:r>
    </w:p>
    <w:p w:rsidR="001132FA" w:rsidRDefault="001132FA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1132FA" w:rsidRDefault="001132FA">
      <w:pPr>
        <w:pStyle w:val="ConsPlusNonformat"/>
        <w:jc w:val="both"/>
      </w:pPr>
      <w:bookmarkStart w:id="21" w:name="P716"/>
      <w:bookmarkEnd w:id="21"/>
      <w:r>
        <w:t>10. Трудовая и служебная деятельность (включая обучение  в  образовательных</w:t>
      </w:r>
    </w:p>
    <w:p w:rsidR="001132FA" w:rsidRDefault="001132FA">
      <w:pPr>
        <w:pStyle w:val="ConsPlusNonformat"/>
        <w:jc w:val="both"/>
      </w:pPr>
      <w:r>
        <w:t xml:space="preserve">организациях, военную и иную службу) </w:t>
      </w:r>
      <w:hyperlink w:anchor="P955" w:history="1">
        <w:r>
          <w:rPr>
            <w:color w:val="0000FF"/>
          </w:rPr>
          <w:t>&lt;7&gt;</w:t>
        </w:r>
      </w:hyperlink>
    </w:p>
    <w:p w:rsidR="001132FA" w:rsidRDefault="001132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900"/>
        <w:gridCol w:w="3420"/>
        <w:gridCol w:w="3359"/>
      </w:tblGrid>
      <w:tr w:rsidR="001132FA">
        <w:tc>
          <w:tcPr>
            <w:tcW w:w="2402" w:type="dxa"/>
            <w:gridSpan w:val="2"/>
          </w:tcPr>
          <w:p w:rsidR="001132FA" w:rsidRDefault="001132F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20" w:type="dxa"/>
            <w:vMerge w:val="restart"/>
          </w:tcPr>
          <w:p w:rsidR="001132FA" w:rsidRDefault="001132FA">
            <w:pPr>
              <w:pStyle w:val="ConsPlusNormal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3359" w:type="dxa"/>
            <w:vMerge w:val="restart"/>
          </w:tcPr>
          <w:p w:rsidR="001132FA" w:rsidRDefault="001132FA">
            <w:pPr>
              <w:pStyle w:val="ConsPlusNormal"/>
              <w:jc w:val="center"/>
            </w:pPr>
            <w:r>
              <w:t>Местонахождение предприятия, учреждения, организации</w:t>
            </w: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00" w:type="dxa"/>
          </w:tcPr>
          <w:p w:rsidR="001132FA" w:rsidRDefault="001132F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20" w:type="dxa"/>
            <w:vMerge/>
          </w:tcPr>
          <w:p w:rsidR="001132FA" w:rsidRDefault="001132FA">
            <w:pPr>
              <w:spacing w:after="1" w:line="0" w:lineRule="atLeast"/>
            </w:pPr>
          </w:p>
        </w:tc>
        <w:tc>
          <w:tcPr>
            <w:tcW w:w="3359" w:type="dxa"/>
            <w:vMerge/>
          </w:tcPr>
          <w:p w:rsidR="001132FA" w:rsidRDefault="001132FA">
            <w:pPr>
              <w:spacing w:after="1" w:line="0" w:lineRule="atLeast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  <w:tr w:rsidR="001132FA">
        <w:tc>
          <w:tcPr>
            <w:tcW w:w="1502" w:type="dxa"/>
          </w:tcPr>
          <w:p w:rsidR="001132FA" w:rsidRDefault="001132FA">
            <w:pPr>
              <w:pStyle w:val="ConsPlusNormal"/>
            </w:pPr>
          </w:p>
        </w:tc>
        <w:tc>
          <w:tcPr>
            <w:tcW w:w="90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420" w:type="dxa"/>
          </w:tcPr>
          <w:p w:rsidR="001132FA" w:rsidRDefault="001132FA">
            <w:pPr>
              <w:pStyle w:val="ConsPlusNormal"/>
            </w:pPr>
          </w:p>
        </w:tc>
        <w:tc>
          <w:tcPr>
            <w:tcW w:w="3359" w:type="dxa"/>
          </w:tcPr>
          <w:p w:rsidR="001132FA" w:rsidRDefault="001132FA">
            <w:pPr>
              <w:pStyle w:val="ConsPlusNormal"/>
            </w:pPr>
          </w:p>
        </w:tc>
      </w:tr>
    </w:tbl>
    <w:p w:rsidR="001132FA" w:rsidRDefault="001132FA">
      <w:pPr>
        <w:pStyle w:val="ConsPlusNormal"/>
        <w:jc w:val="both"/>
      </w:pPr>
    </w:p>
    <w:p w:rsidR="001132FA" w:rsidRDefault="001132FA">
      <w:pPr>
        <w:pStyle w:val="ConsPlusNonformat"/>
        <w:jc w:val="both"/>
      </w:pPr>
      <w:r>
        <w:t xml:space="preserve">Сведения  в  </w:t>
      </w:r>
      <w:hyperlink w:anchor="P716" w:history="1">
        <w:r>
          <w:rPr>
            <w:color w:val="0000FF"/>
          </w:rPr>
          <w:t>п. 10</w:t>
        </w:r>
      </w:hyperlink>
      <w:r>
        <w:t xml:space="preserve"> соответствуют данным трудовой книжки и (или) сведениям о</w:t>
      </w:r>
    </w:p>
    <w:p w:rsidR="001132FA" w:rsidRDefault="001132FA">
      <w:pPr>
        <w:pStyle w:val="ConsPlusNonformat"/>
        <w:jc w:val="both"/>
      </w:pPr>
      <w:r>
        <w:t xml:space="preserve">трудовой   деятельности,   предусмотренных   </w:t>
      </w:r>
      <w:hyperlink r:id="rId70" w:history="1">
        <w:r>
          <w:rPr>
            <w:color w:val="0000FF"/>
          </w:rPr>
          <w:t>ст.   66.1</w:t>
        </w:r>
      </w:hyperlink>
      <w:r>
        <w:t xml:space="preserve">   Трудового кодекса</w:t>
      </w:r>
    </w:p>
    <w:p w:rsidR="001132FA" w:rsidRDefault="001132FA">
      <w:pPr>
        <w:pStyle w:val="ConsPlusNonformat"/>
        <w:jc w:val="both"/>
      </w:pPr>
      <w:r>
        <w:t>Российской Федерации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 xml:space="preserve">    М.П.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 xml:space="preserve">                            ХАРАКТЕРИСТИКА </w:t>
      </w:r>
      <w:hyperlink w:anchor="P956" w:history="1">
        <w:r>
          <w:rPr>
            <w:color w:val="0000FF"/>
          </w:rPr>
          <w:t>&lt;8&gt;</w:t>
        </w:r>
      </w:hyperlink>
    </w:p>
    <w:p w:rsidR="001132FA" w:rsidRDefault="001132FA">
      <w:pPr>
        <w:pStyle w:val="ConsPlusNonformat"/>
        <w:jc w:val="both"/>
      </w:pPr>
      <w:r>
        <w:t xml:space="preserve">           (с указанием конкретных личных заслуг представляемого</w:t>
      </w:r>
    </w:p>
    <w:p w:rsidR="001132FA" w:rsidRDefault="001132FA">
      <w:pPr>
        <w:pStyle w:val="ConsPlusNonformat"/>
        <w:jc w:val="both"/>
      </w:pPr>
      <w:r>
        <w:t xml:space="preserve">            к награждению и вывод представившего к награждению)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1132FA" w:rsidRDefault="001132FA">
      <w:pPr>
        <w:pStyle w:val="ConsPlusNonformat"/>
        <w:jc w:val="both"/>
      </w:pPr>
      <w:r>
        <w:t xml:space="preserve">                          (фамилия и инициалы)</w:t>
      </w:r>
    </w:p>
    <w:p w:rsidR="001132FA" w:rsidRDefault="001132FA">
      <w:pPr>
        <w:pStyle w:val="ConsPlusNonformat"/>
        <w:jc w:val="both"/>
      </w:pPr>
      <w:r>
        <w:t>собранием коллектива или его советом ______________________________________</w:t>
      </w:r>
    </w:p>
    <w:p w:rsidR="001132FA" w:rsidRDefault="001132FA">
      <w:pPr>
        <w:pStyle w:val="ConsPlusNonformat"/>
        <w:jc w:val="both"/>
      </w:pPr>
      <w:r>
        <w:t xml:space="preserve">                                     (наименование учреждения, организации)</w:t>
      </w: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  <w:r>
        <w:t xml:space="preserve">                      (дата обсуждения, N протокола)</w:t>
      </w:r>
    </w:p>
    <w:p w:rsidR="001132FA" w:rsidRDefault="001132FA">
      <w:pPr>
        <w:pStyle w:val="ConsPlusNonformat"/>
        <w:jc w:val="both"/>
      </w:pPr>
      <w:r>
        <w:t>Согласие ____________________________ на обработку персональных данных и на</w:t>
      </w:r>
    </w:p>
    <w:p w:rsidR="001132FA" w:rsidRDefault="001132FA">
      <w:pPr>
        <w:pStyle w:val="ConsPlusNonformat"/>
        <w:jc w:val="both"/>
      </w:pPr>
      <w:r>
        <w:t xml:space="preserve">            (фамилия и инициалы)</w:t>
      </w:r>
    </w:p>
    <w:p w:rsidR="001132FA" w:rsidRDefault="001132FA">
      <w:pPr>
        <w:pStyle w:val="ConsPlusNonformat"/>
        <w:jc w:val="both"/>
      </w:pPr>
      <w:r>
        <w:t>проведение в отношений его (ее) проверочных мероприятий прилагается.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 xml:space="preserve">    Руководитель организации (органа)    Председатель собрания коллектива</w:t>
      </w:r>
    </w:p>
    <w:p w:rsidR="001132FA" w:rsidRDefault="001132FA">
      <w:pPr>
        <w:pStyle w:val="ConsPlusNonformat"/>
        <w:jc w:val="both"/>
      </w:pPr>
      <w:r>
        <w:t xml:space="preserve">                                                  или его совета</w:t>
      </w:r>
    </w:p>
    <w:p w:rsidR="001132FA" w:rsidRDefault="001132FA">
      <w:pPr>
        <w:pStyle w:val="ConsPlusNonformat"/>
        <w:jc w:val="both"/>
      </w:pPr>
      <w:r>
        <w:t>____________________________________     __________________________________</w:t>
      </w:r>
    </w:p>
    <w:p w:rsidR="001132FA" w:rsidRDefault="001132FA">
      <w:pPr>
        <w:pStyle w:val="ConsPlusNonformat"/>
        <w:jc w:val="both"/>
      </w:pPr>
      <w:r>
        <w:t xml:space="preserve">             (подпись)                               (подпись)</w:t>
      </w:r>
    </w:p>
    <w:p w:rsidR="001132FA" w:rsidRDefault="001132FA">
      <w:pPr>
        <w:pStyle w:val="ConsPlusNonformat"/>
        <w:jc w:val="both"/>
      </w:pPr>
      <w:r>
        <w:t>____________________________________     __________________________________</w:t>
      </w:r>
    </w:p>
    <w:p w:rsidR="001132FA" w:rsidRDefault="001132FA">
      <w:pPr>
        <w:pStyle w:val="ConsPlusNonformat"/>
        <w:jc w:val="both"/>
      </w:pPr>
      <w:r>
        <w:t xml:space="preserve">        (фамилия и инициалы)                    (фамилия и инициалы)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М.П.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"__" __________ 20__ г.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 xml:space="preserve">                              СОГЛАСОВАНО </w:t>
      </w:r>
      <w:hyperlink w:anchor="P959" w:history="1">
        <w:r>
          <w:rPr>
            <w:color w:val="0000FF"/>
          </w:rPr>
          <w:t>&lt;9&gt;</w:t>
        </w:r>
      </w:hyperlink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_______________  __________________________________________________________</w:t>
      </w:r>
    </w:p>
    <w:p w:rsidR="001132FA" w:rsidRDefault="001132FA">
      <w:pPr>
        <w:pStyle w:val="ConsPlusNonformat"/>
        <w:jc w:val="both"/>
      </w:pPr>
      <w:r>
        <w:t xml:space="preserve">   (подпись)                        (фамилия и инициалы)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М.П.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"__" __________ 20__ г.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 xml:space="preserve">                                СОГЛАСОВАНО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___________________________________________________________________________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_______________  __________________________________________________________</w:t>
      </w:r>
    </w:p>
    <w:p w:rsidR="001132FA" w:rsidRDefault="001132FA">
      <w:pPr>
        <w:pStyle w:val="ConsPlusNonformat"/>
        <w:jc w:val="both"/>
      </w:pPr>
      <w:r>
        <w:t xml:space="preserve">   (подпись)                        (фамилия и инициалы)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М.П.</w:t>
      </w:r>
    </w:p>
    <w:p w:rsidR="001132FA" w:rsidRDefault="001132FA">
      <w:pPr>
        <w:pStyle w:val="ConsPlusNonformat"/>
        <w:jc w:val="both"/>
      </w:pPr>
    </w:p>
    <w:p w:rsidR="001132FA" w:rsidRDefault="001132FA">
      <w:pPr>
        <w:pStyle w:val="ConsPlusNonformat"/>
        <w:jc w:val="both"/>
      </w:pPr>
      <w:r>
        <w:t>"__" __________ 20__ г.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ind w:firstLine="540"/>
        <w:jc w:val="both"/>
      </w:pPr>
      <w:r>
        <w:t>--------------------------------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22" w:name="P949"/>
      <w:bookmarkEnd w:id="22"/>
      <w:r>
        <w:t xml:space="preserve">&lt;1&gt; Наградной лист оформляется на листе бумаги формата A3 с </w:t>
      </w:r>
      <w:r>
        <w:lastRenderedPageBreak/>
        <w:t>использованием печатающих устройств и электронно-вычислительной техники. При заполнении наградного листа не допускаются какие-либо сокращения, аббревиатуры, неточности и исправления.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23" w:name="P950"/>
      <w:bookmarkEnd w:id="23"/>
      <w:r>
        <w:t>&lt;2&gt; Указывается наименование субъекта Российской Федерации, на территории которого согласно сведениям об адресе юридического лица, внесенным в Единый государственный реестр юридических лиц, расположена организация (орган), представившая(ий) лицо к награждению.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24" w:name="P951"/>
      <w:bookmarkEnd w:id="24"/>
      <w:r>
        <w:t>&lt;3&gt; Фамилия, имя, отчество (последнее - при наличии) награждаемого лица (в именительном падеже), дата (число, месяц, год) и место его рождения указываются в соответствии с паспортом гражданина Российской Федерации или иным документом, удостоверяющим личность.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25" w:name="P952"/>
      <w:bookmarkEnd w:id="25"/>
      <w:r>
        <w:t>&lt;4&gt; Указывается должность и место работы награждаемого лица в соответствии с записями в трудовой книжке (служебном контракте, иных документах, подтверждающих исполнение служебных обязанностей по занимаемой должности) с указанием полного наименования организации (органа) (в родительном падеже) согласно документам, подтверждающим сведения, внесенные в Единый государственный реестр юридических лиц.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26" w:name="P953"/>
      <w:bookmarkEnd w:id="26"/>
      <w:r>
        <w:t>&lt;5&gt; Указываются государственные награды награждаемого лица, включая государственные награды Российской Федерации, СССР и РСФСР, с указанием года награждения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РСФСР; награды и почетные звания субъекта Российской Федерации, награды федеральных органов исполнительной власти, иные поощрения указываются в хронологическом порядке.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27" w:name="P954"/>
      <w:bookmarkEnd w:id="27"/>
      <w:r>
        <w:t>&lt;6&gt; Указывается домашний адрес награждаемого лица в соответствии с паспортом гражданина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28" w:name="P955"/>
      <w:bookmarkEnd w:id="28"/>
      <w:r>
        <w:t>&lt;7&gt; Трудовая и служебная деятельность (включая обучение в образовательных организациях, военную и иную службу) указывается в соответствии с записями в трудовой книжке, дипломах об образовании, военном билете, иных документах, подтверждающих трудовую деятельность (исполнение служебных обязанностей) награждаемого лица. Сведения об обучении указываются только при очной форме обучения. Сведения о работе в порядке совместительства отражаются после сведений об основной трудовой деятельности. Перерывы в работе, превышающие 3 месяца, должны быть оговорены. Адрес юридического лица указывается полностью в соответствии с записями, внесенными в Единый государственный реестр юридических лиц.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29" w:name="P956"/>
      <w:bookmarkEnd w:id="29"/>
      <w:r>
        <w:t xml:space="preserve">&lt;8&gt; Представляется характеристика с указанием конкретных заслуг </w:t>
      </w:r>
      <w:r>
        <w:lastRenderedPageBreak/>
        <w:t>лица, представляемого к награждению, за последние 5 лет (за последние 10 - 15 лет при возбуждении ходатайства о награждении знаками Министерства строительства и жилищно-коммунального хозяйства Российской Федерации), позволяющая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В характеристике отражаются личные трудовые (служебные) достижения и квалификация награждаемого лица, сведения об эффективности и качестве его работы. Не допускается описание жизненного пути, послужного списка или перечисление должностных обязанностей.</w:t>
      </w:r>
    </w:p>
    <w:p w:rsidR="001132FA" w:rsidRDefault="001132FA">
      <w:pPr>
        <w:pStyle w:val="ConsPlusNormal"/>
        <w:spacing w:before="280"/>
        <w:ind w:firstLine="540"/>
        <w:jc w:val="both"/>
      </w:pPr>
      <w:r>
        <w:t>Допускается продолжение характеристики на дополнительном отдельном листе - вкладыше в наградной лист (не более одной страницы), который подписывается руководителем организации (органа) и заверяется печатью.</w:t>
      </w:r>
    </w:p>
    <w:p w:rsidR="001132FA" w:rsidRDefault="001132FA">
      <w:pPr>
        <w:pStyle w:val="ConsPlusNormal"/>
        <w:spacing w:before="280"/>
        <w:ind w:firstLine="540"/>
        <w:jc w:val="both"/>
      </w:pPr>
      <w:bookmarkStart w:id="30" w:name="P959"/>
      <w:bookmarkEnd w:id="30"/>
      <w:r>
        <w:t xml:space="preserve">&lt;9&gt; Согласование наградного листа осуществляется в соответствии с </w:t>
      </w:r>
      <w:hyperlink w:anchor="P7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Федерации. При этом подписи руководителей, уполномоченных согласовать наградной лист, скрепляются соответствующими печатями с обязательным проставлением даты согласований.</w:t>
      </w: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jc w:val="both"/>
      </w:pPr>
    </w:p>
    <w:p w:rsidR="001132FA" w:rsidRDefault="00113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26A" w:rsidRDefault="001132FA">
      <w:bookmarkStart w:id="31" w:name="_GoBack"/>
      <w:bookmarkEnd w:id="31"/>
    </w:p>
    <w:sectPr w:rsidR="00A8326A" w:rsidSect="000B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FA"/>
    <w:rsid w:val="001132FA"/>
    <w:rsid w:val="00606A71"/>
    <w:rsid w:val="00C76A65"/>
    <w:rsid w:val="00E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2F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132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2F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132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2F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132F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2F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2F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2F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132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2F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132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2F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132F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2F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2F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0F8D55703B7DADBF65EE03221563A874AD35618C268D3FC6FD708B08E5B1227A72770DD610C6051C466EFDAA99F632BA873A14C34AA835X1xBN" TargetMode="External"/><Relationship Id="rId21" Type="http://schemas.openxmlformats.org/officeDocument/2006/relationships/hyperlink" Target="consultantplus://offline/ref=670F8D55703B7DADBF65EE03221563A874AD35618C268D3FC6FD708B08E5B1227A72770DD610C60516466EFDAA99F632BA873A14C34AA835X1xBN" TargetMode="External"/><Relationship Id="rId42" Type="http://schemas.openxmlformats.org/officeDocument/2006/relationships/hyperlink" Target="consultantplus://offline/ref=670F8D55703B7DADBF65EE03221563A874A035608C228D3FC6FD708B08E5B1227A72770ED516C60D411C7EF9E3CCFE2CBF9D2412DD4AXAxAN" TargetMode="External"/><Relationship Id="rId47" Type="http://schemas.openxmlformats.org/officeDocument/2006/relationships/hyperlink" Target="consultantplus://offline/ref=670F8D55703B7DADBF65EE03221563A874AD356880218D3FC6FD708B08E5B1227A72770DD610C60715466EFDAA99F632BA873A14C34AA835X1xBN" TargetMode="External"/><Relationship Id="rId63" Type="http://schemas.openxmlformats.org/officeDocument/2006/relationships/hyperlink" Target="consultantplus://offline/ref=670F8D55703B7DADBF65EE03221563A874AD35618C268D3FC6FD708B08E5B1227A72770DD610C70612466EFDAA99F632BA873A14C34AA835X1xBN" TargetMode="External"/><Relationship Id="rId68" Type="http://schemas.openxmlformats.org/officeDocument/2006/relationships/hyperlink" Target="consultantplus://offline/ref=670F8D55703B7DADBF65EE03221563A874AD35618C268D3FC6FD708B08E5B1227A72770DD610C70612466EFDAA99F632BA873A14C34AA835X1xBN" TargetMode="External"/><Relationship Id="rId7" Type="http://schemas.openxmlformats.org/officeDocument/2006/relationships/hyperlink" Target="consultantplus://offline/ref=670F8D55703B7DADBF65EE03221563A874AD35618C268D3FC6FD708B08E5B1227A72770DD610C60613466EFDAA99F632BA873A14C34AA835X1xBN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0F8D55703B7DADBF65EE03221563A874AD35618C268D3FC6FD708B08E5B1227A72770DD610C60515466EFDAA99F632BA873A14C34AA835X1xBN" TargetMode="External"/><Relationship Id="rId29" Type="http://schemas.openxmlformats.org/officeDocument/2006/relationships/hyperlink" Target="consultantplus://offline/ref=670F8D55703B7DADBF65EE03221563A874AD35618C268D3FC6FD708B08E5B1227A72770DD610C60217466EFDAA99F632BA873A14C34AA835X1xBN" TargetMode="External"/><Relationship Id="rId11" Type="http://schemas.openxmlformats.org/officeDocument/2006/relationships/hyperlink" Target="consultantplus://offline/ref=670F8D55703B7DADBF65EE03221563A874AD35618C268D3FC6FD708B08E5B1227A72770DD610C60412466EFDAA99F632BA873A14C34AA835X1xBN" TargetMode="External"/><Relationship Id="rId24" Type="http://schemas.openxmlformats.org/officeDocument/2006/relationships/hyperlink" Target="consultantplus://offline/ref=670F8D55703B7DADBF65EE03221563A874AD35618C268D3FC6FD708B08E5B1227A72770DD610C60512466EFDAA99F632BA873A14C34AA835X1xBN" TargetMode="External"/><Relationship Id="rId32" Type="http://schemas.openxmlformats.org/officeDocument/2006/relationships/hyperlink" Target="consultantplus://offline/ref=670F8D55703B7DADBF65EE03221563A874AD35618C268D3FC6FD708B08E5B1227A72770DD610C60211466EFDAA99F632BA873A14C34AA835X1xBN" TargetMode="External"/><Relationship Id="rId37" Type="http://schemas.openxmlformats.org/officeDocument/2006/relationships/hyperlink" Target="consultantplus://offline/ref=670F8D55703B7DADBF65EE03221563A874AD35618C268D3FC6FD708B08E5B1227A72770DD610C60317466EFDAA99F632BA873A14C34AA835X1xBN" TargetMode="External"/><Relationship Id="rId40" Type="http://schemas.openxmlformats.org/officeDocument/2006/relationships/image" Target="media/image2.png"/><Relationship Id="rId45" Type="http://schemas.openxmlformats.org/officeDocument/2006/relationships/hyperlink" Target="consultantplus://offline/ref=670F8D55703B7DADBF65EE03221563A874AD356880218D3FC6FD708B08E5B1227A72770DD610C60715466EFDAA99F632BA873A14C34AA835X1xBN" TargetMode="External"/><Relationship Id="rId53" Type="http://schemas.openxmlformats.org/officeDocument/2006/relationships/hyperlink" Target="consultantplus://offline/ref=670F8D55703B7DADBF65EE03221563A874AD35618C268D3FC6FD708B08E5B1227A72770DD610C60316466EFDAA99F632BA873A14C34AA835X1xBN" TargetMode="External"/><Relationship Id="rId58" Type="http://schemas.openxmlformats.org/officeDocument/2006/relationships/image" Target="media/image7.png"/><Relationship Id="rId66" Type="http://schemas.openxmlformats.org/officeDocument/2006/relationships/hyperlink" Target="consultantplus://offline/ref=670F8D55703B7DADBF65EE03221563A874A035608C228D3FC6FD708B08E5B1227A72770ED516C60D411C7EF9E3CCFE2CBF9D2412DD4AXAxA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image" Target="media/image10.png"/><Relationship Id="rId19" Type="http://schemas.openxmlformats.org/officeDocument/2006/relationships/hyperlink" Target="consultantplus://offline/ref=670F8D55703B7DADBF65EE03221563A874AD35618C268D3FC6FD708B08E5B1227A72770DD610C6041C466EFDAA99F632BA873A14C34AA835X1xBN" TargetMode="External"/><Relationship Id="rId14" Type="http://schemas.openxmlformats.org/officeDocument/2006/relationships/hyperlink" Target="consultantplus://offline/ref=670F8D55703B7DADBF65EE03221563A873A93D6785218D3FC6FD708B08E5B1227A72770DD610C60710466EFDAA99F632BA873A14C34AA835X1xBN" TargetMode="External"/><Relationship Id="rId22" Type="http://schemas.openxmlformats.org/officeDocument/2006/relationships/hyperlink" Target="consultantplus://offline/ref=670F8D55703B7DADBF65EE03221563A874AD35618C268D3FC6FD708B08E5B1227A72770DD610C60510466EFDAA99F632BA873A14C34AA835X1xBN" TargetMode="External"/><Relationship Id="rId27" Type="http://schemas.openxmlformats.org/officeDocument/2006/relationships/hyperlink" Target="consultantplus://offline/ref=670F8D55703B7DADBF65EE03221563A874AD35618C268D3FC6FD708B08E5B1227A72770DD610C60215466EFDAA99F632BA873A14C34AA835X1xBN" TargetMode="External"/><Relationship Id="rId30" Type="http://schemas.openxmlformats.org/officeDocument/2006/relationships/hyperlink" Target="consultantplus://offline/ref=670F8D55703B7DADBF65EE03221563A874AD35618C268D3FC6FD708B08E5B1227A72770DD610C6041C466EFDAA99F632BA873A14C34AA835X1xBN" TargetMode="External"/><Relationship Id="rId35" Type="http://schemas.openxmlformats.org/officeDocument/2006/relationships/hyperlink" Target="consultantplus://offline/ref=670F8D55703B7DADBF65EE03221563A874AD35618C268D3FC6FD708B08E5B1227A72770DD610C6021C466EFDAA99F632BA873A14C34AA835X1xBN" TargetMode="External"/><Relationship Id="rId43" Type="http://schemas.openxmlformats.org/officeDocument/2006/relationships/hyperlink" Target="consultantplus://offline/ref=670F8D55703B7DADBF65EE03221563A874AD356880218D3FC6FD708B08E5B1227A72770DD610C60715466EFDAA99F632BA873A14C34AA835X1xBN" TargetMode="External"/><Relationship Id="rId48" Type="http://schemas.openxmlformats.org/officeDocument/2006/relationships/image" Target="media/image4.png"/><Relationship Id="rId56" Type="http://schemas.openxmlformats.org/officeDocument/2006/relationships/hyperlink" Target="consultantplus://offline/ref=670F8D55703B7DADBF65EE03221563A874AD35618C268D3FC6FD708B08E5B1227A72770DD610C60E1C466EFDAA99F632BA873A14C34AA835X1xBN" TargetMode="External"/><Relationship Id="rId64" Type="http://schemas.openxmlformats.org/officeDocument/2006/relationships/hyperlink" Target="consultantplus://offline/ref=670F8D55703B7DADBF65EE03221563A874AD356880218D3FC6FD708B08E5B1227A72770DD610C60715466EFDAA99F632BA873A14C34AA835X1xBN" TargetMode="External"/><Relationship Id="rId69" Type="http://schemas.openxmlformats.org/officeDocument/2006/relationships/hyperlink" Target="consultantplus://offline/ref=670F8D55703B7DADBF65EE03221563A874AD356880218D3FC6FD708B08E5B1227A72770DD610C60714466EFDAA99F632BA873A14C34AA835X1xBN" TargetMode="External"/><Relationship Id="rId8" Type="http://schemas.openxmlformats.org/officeDocument/2006/relationships/hyperlink" Target="consultantplus://offline/ref=670F8D55703B7DADBF65EE03221563A873A839648D258D3FC6FD708B08E5B1227A72770DD610C0041D466EFDAA99F632BA873A14C34AA835X1xBN" TargetMode="External"/><Relationship Id="rId51" Type="http://schemas.openxmlformats.org/officeDocument/2006/relationships/hyperlink" Target="consultantplus://offline/ref=670F8D55703B7DADBF65EE03221563A874AD356880218D3FC6FD708B08E5B1227A72770DD610C60715466EFDAA99F632BA873A14C34AA835X1xBN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0F8D55703B7DADBF65EE03221563A874AD35618C268D3FC6FD708B08E5B1227A72770DD610C60412466EFDAA99F632BA873A14C34AA835X1xBN" TargetMode="External"/><Relationship Id="rId17" Type="http://schemas.openxmlformats.org/officeDocument/2006/relationships/hyperlink" Target="consultantplus://offline/ref=670F8D55703B7DADBF65EE03221563A874AD35618C268D3FC6FD708B08E5B1227A72770DD610C60514466EFDAA99F632BA873A14C34AA835X1xBN" TargetMode="External"/><Relationship Id="rId25" Type="http://schemas.openxmlformats.org/officeDocument/2006/relationships/hyperlink" Target="consultantplus://offline/ref=670F8D55703B7DADBF65EE03221563A874AD35618C268D3FC6FD708B08E5B1227A72770DD610C6051D466EFDAA99F632BA873A14C34AA835X1xBN" TargetMode="External"/><Relationship Id="rId33" Type="http://schemas.openxmlformats.org/officeDocument/2006/relationships/hyperlink" Target="consultantplus://offline/ref=670F8D55703B7DADBF65EE03221563A874AD35618C268D3FC6FD708B08E5B1227A72770DD610C60213466EFDAA99F632BA873A14C34AA835X1xBN" TargetMode="External"/><Relationship Id="rId38" Type="http://schemas.openxmlformats.org/officeDocument/2006/relationships/hyperlink" Target="consultantplus://offline/ref=670F8D55703B7DADBF65EE03221563A874AD35618C268D3FC6FD708B08E5B1227A72770DD610C60317466EFDAA99F632BA873A14C34AA835X1xBN" TargetMode="External"/><Relationship Id="rId46" Type="http://schemas.openxmlformats.org/officeDocument/2006/relationships/hyperlink" Target="consultantplus://offline/ref=670F8D55703B7DADBF65EE03221563A874A035608C228D3FC6FD708B08E5B1227A72770ED516C60D411C7EF9E3CCFE2CBF9D2412DD4AXAxAN" TargetMode="External"/><Relationship Id="rId59" Type="http://schemas.openxmlformats.org/officeDocument/2006/relationships/image" Target="media/image8.png"/><Relationship Id="rId67" Type="http://schemas.openxmlformats.org/officeDocument/2006/relationships/hyperlink" Target="consultantplus://offline/ref=670F8D55703B7DADBF65EE03221563A874AD356880218D3FC6FD708B08E5B1227A72770DD610C60715466EFDAA99F632BA873A14C34AA835X1xBN" TargetMode="External"/><Relationship Id="rId20" Type="http://schemas.openxmlformats.org/officeDocument/2006/relationships/hyperlink" Target="consultantplus://offline/ref=670F8D55703B7DADBF65EE03221563A874AD35618C268D3FC6FD708B08E5B1227A72770DD610C6041C466EFDAA99F632BA873A14C34AA835X1xBN" TargetMode="External"/><Relationship Id="rId41" Type="http://schemas.openxmlformats.org/officeDocument/2006/relationships/hyperlink" Target="consultantplus://offline/ref=670F8D55703B7DADBF65EE03221563A874AD356880218D3FC6FD708B08E5B1227A72770DD610C60715466EFDAA99F632BA873A14C34AA835X1xBN" TargetMode="External"/><Relationship Id="rId54" Type="http://schemas.openxmlformats.org/officeDocument/2006/relationships/hyperlink" Target="consultantplus://offline/ref=670F8D55703B7DADBF65EE03221563A874AD35618C268D3FC6FD708B08E5B1227A72770DD610C60316466EFDAA99F632BA873A14C34AA835X1xBN" TargetMode="External"/><Relationship Id="rId62" Type="http://schemas.openxmlformats.org/officeDocument/2006/relationships/image" Target="media/image11.png"/><Relationship Id="rId70" Type="http://schemas.openxmlformats.org/officeDocument/2006/relationships/hyperlink" Target="consultantplus://offline/ref=670F8D55703B7DADBF65EE03221563A874A035608C228D3FC6FD708B08E5B1227A72770ED516C60D411C7EF9E3CCFE2CBF9D2412DD4AXAx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F8D55703B7DADBF65EE03221563A874AD356880218D3FC6FD708B08E5B1227A72770DD610C6061C466EFDAA99F632BA873A14C34AA835X1xBN" TargetMode="External"/><Relationship Id="rId15" Type="http://schemas.openxmlformats.org/officeDocument/2006/relationships/hyperlink" Target="consultantplus://offline/ref=670F8D55703B7DADBF65EE03221563A874AD35618C268D3FC6FD708B08E5B1227A72770DD610C6041C466EFDAA99F632BA873A14C34AA835X1xBN" TargetMode="External"/><Relationship Id="rId23" Type="http://schemas.openxmlformats.org/officeDocument/2006/relationships/hyperlink" Target="consultantplus://offline/ref=670F8D55703B7DADBF65EE03221563A874AD35618C268D3FC6FD708B08E5B1227A72770DD610C60513466EFDAA99F632BA873A14C34AA835X1xBN" TargetMode="External"/><Relationship Id="rId28" Type="http://schemas.openxmlformats.org/officeDocument/2006/relationships/hyperlink" Target="consultantplus://offline/ref=670F8D55703B7DADBF65EE03221563A874AD35618C268D3FC6FD708B08E5B1227A72770DD610C60214466EFDAA99F632BA873A14C34AA835X1xBN" TargetMode="External"/><Relationship Id="rId36" Type="http://schemas.openxmlformats.org/officeDocument/2006/relationships/hyperlink" Target="consultantplus://offline/ref=670F8D55703B7DADBF65EE03221563A874AD35618C268D3FC6FD708B08E5B1227A72770DD610C60315466EFDAA99F632BA873A14C34AA835X1xBN" TargetMode="External"/><Relationship Id="rId49" Type="http://schemas.openxmlformats.org/officeDocument/2006/relationships/hyperlink" Target="consultantplus://offline/ref=670F8D55703B7DADBF65EE03221563A874AD356880218D3FC6FD708B08E5B1227A72770DD610C60715466EFDAA99F632BA873A14C34AA835X1xBN" TargetMode="External"/><Relationship Id="rId57" Type="http://schemas.openxmlformats.org/officeDocument/2006/relationships/hyperlink" Target="consultantplus://offline/ref=670F8D55703B7DADBF65EE03221563A874AD35618C268D3FC6FD708B08E5B1227A72770DD610C60E1C466EFDAA99F632BA873A14C34AA835X1xBN" TargetMode="External"/><Relationship Id="rId10" Type="http://schemas.openxmlformats.org/officeDocument/2006/relationships/hyperlink" Target="consultantplus://offline/ref=670F8D55703B7DADBF65EE03221563A874AD35618C268D3FC6FD708B08E5B1227A72770DD610C60715466EFDAA99F632BA873A14C34AA835X1xBN" TargetMode="External"/><Relationship Id="rId31" Type="http://schemas.openxmlformats.org/officeDocument/2006/relationships/hyperlink" Target="consultantplus://offline/ref=670F8D55703B7DADBF65EE03221563A874AD35618C268D3FC6FD708B08E5B1227A72770DD610C6041C466EFDAA99F632BA873A14C34AA835X1xBN" TargetMode="External"/><Relationship Id="rId44" Type="http://schemas.openxmlformats.org/officeDocument/2006/relationships/image" Target="media/image3.png"/><Relationship Id="rId52" Type="http://schemas.openxmlformats.org/officeDocument/2006/relationships/image" Target="media/image5.png"/><Relationship Id="rId60" Type="http://schemas.openxmlformats.org/officeDocument/2006/relationships/image" Target="media/image9.png"/><Relationship Id="rId65" Type="http://schemas.openxmlformats.org/officeDocument/2006/relationships/hyperlink" Target="consultantplus://offline/ref=670F8D55703B7DADBF65EE03221563A873A93D6785218D3FC6FD708B08E5B1227A72770DD610C60710466EFDAA99F632BA873A14C34AA835X1x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F8D55703B7DADBF65EE03221563A873A93D6785218D3FC6FD708B08E5B1227A72770DD610C40E10466EFDAA99F632BA873A14C34AA835X1xBN" TargetMode="External"/><Relationship Id="rId13" Type="http://schemas.openxmlformats.org/officeDocument/2006/relationships/hyperlink" Target="consultantplus://offline/ref=670F8D55703B7DADBF65EE03221563A874AD35618C268D3FC6FD708B08E5B1227A72770DD610C6041C466EFDAA99F632BA873A14C34AA835X1xBN" TargetMode="External"/><Relationship Id="rId18" Type="http://schemas.openxmlformats.org/officeDocument/2006/relationships/hyperlink" Target="consultantplus://offline/ref=670F8D55703B7DADBF65EE03221563A874AD35618C268D3FC6FD708B08E5B1227A72770DD610C60517466EFDAA99F632BA873A14C34AA835X1xBN" TargetMode="External"/><Relationship Id="rId39" Type="http://schemas.openxmlformats.org/officeDocument/2006/relationships/image" Target="media/image1.png"/><Relationship Id="rId34" Type="http://schemas.openxmlformats.org/officeDocument/2006/relationships/hyperlink" Target="consultantplus://offline/ref=670F8D55703B7DADBF65EE03221563A874AD35618C268D3FC6FD708B08E5B1227A72770DD610C60212466EFDAA99F632BA873A14C34AA835X1xBN" TargetMode="External"/><Relationship Id="rId50" Type="http://schemas.openxmlformats.org/officeDocument/2006/relationships/hyperlink" Target="consultantplus://offline/ref=670F8D55703B7DADBF65EE03221563A874A035608C228D3FC6FD708B08E5B1227A72770ED516C60D411C7EF9E3CCFE2CBF9D2412DD4AXAxAN" TargetMode="External"/><Relationship Id="rId5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13757</Words>
  <Characters>78419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Дмитриева</dc:creator>
  <cp:lastModifiedBy>Наталья Игоревна Дмитриева</cp:lastModifiedBy>
  <cp:revision>1</cp:revision>
  <dcterms:created xsi:type="dcterms:W3CDTF">2022-04-05T13:49:00Z</dcterms:created>
  <dcterms:modified xsi:type="dcterms:W3CDTF">2022-04-05T13:50:00Z</dcterms:modified>
</cp:coreProperties>
</file>