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A4" w:rsidRPr="009C0F16" w:rsidRDefault="00EB0DA4" w:rsidP="00EB0DA4">
      <w:pPr>
        <w:jc w:val="center"/>
      </w:pPr>
      <w:r w:rsidRPr="009C0F16">
        <w:rPr>
          <w:noProof/>
          <w:lang w:eastAsia="ru-RU"/>
        </w:rPr>
        <w:drawing>
          <wp:inline distT="0" distB="0" distL="0" distR="0" wp14:anchorId="35D53CB7" wp14:editId="50870309">
            <wp:extent cx="82296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DA4" w:rsidRPr="009C0F16" w:rsidRDefault="00EB0DA4" w:rsidP="00EB0DA4">
      <w:pPr>
        <w:jc w:val="center"/>
      </w:pPr>
    </w:p>
    <w:p w:rsidR="00EB0DA4" w:rsidRPr="00EB0DA4" w:rsidRDefault="00EB0DA4" w:rsidP="00EB0DA4">
      <w:pPr>
        <w:tabs>
          <w:tab w:val="left" w:pos="2415"/>
          <w:tab w:val="center" w:pos="460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АДМИНИСТРАЦИЯ ЛЕНИНГРАДСКОЙ ОБЛАСТИ</w:t>
      </w:r>
    </w:p>
    <w:p w:rsidR="00EB0DA4" w:rsidRPr="00EB0DA4" w:rsidRDefault="00EB0DA4" w:rsidP="00EB0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КОМИТЕТ ПО СТРОИТЕЛЬСТВУ</w:t>
      </w:r>
    </w:p>
    <w:p w:rsidR="00EB0DA4" w:rsidRPr="00EB0DA4" w:rsidRDefault="00EB0DA4" w:rsidP="00EB0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B0DA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B0DA4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EB0DA4" w:rsidRPr="00EB0DA4" w:rsidRDefault="00EB0DA4" w:rsidP="00EB0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DA4" w:rsidRPr="00EB0DA4" w:rsidRDefault="00EB0DA4" w:rsidP="00EB0DA4">
      <w:pPr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от  «___»__________  20</w:t>
      </w:r>
      <w:r w:rsidR="00AE55A5">
        <w:rPr>
          <w:rFonts w:ascii="Times New Roman" w:hAnsi="Times New Roman" w:cs="Times New Roman"/>
          <w:sz w:val="28"/>
          <w:szCs w:val="28"/>
        </w:rPr>
        <w:t>2</w:t>
      </w:r>
      <w:r w:rsidR="00534101">
        <w:rPr>
          <w:rFonts w:ascii="Times New Roman" w:hAnsi="Times New Roman" w:cs="Times New Roman"/>
          <w:sz w:val="28"/>
          <w:szCs w:val="28"/>
        </w:rPr>
        <w:t>1</w:t>
      </w:r>
      <w:r w:rsidRPr="00EB0DA4">
        <w:rPr>
          <w:rFonts w:ascii="Times New Roman" w:hAnsi="Times New Roman" w:cs="Times New Roman"/>
          <w:sz w:val="28"/>
          <w:szCs w:val="28"/>
        </w:rPr>
        <w:t> года                                                              № ____</w:t>
      </w:r>
    </w:p>
    <w:p w:rsidR="00635FED" w:rsidRDefault="00635FED" w:rsidP="00EB0D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DA4" w:rsidRPr="00E15FA0" w:rsidRDefault="00534101" w:rsidP="00EB0D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по строительству Ленинградской области от </w:t>
      </w:r>
      <w:r w:rsidR="006D2F41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F41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D2F4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CC1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F41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6D2F41">
        <w:rPr>
          <w:rFonts w:ascii="Times New Roman" w:hAnsi="Times New Roman" w:cs="Times New Roman"/>
          <w:b/>
          <w:sz w:val="28"/>
          <w:szCs w:val="28"/>
        </w:rPr>
        <w:t xml:space="preserve">порядка проведения антикоррупционной экспертизы нормативных правовых актов и проектов нормативных правовых актов комитета по строительству Ленинградской области и признании </w:t>
      </w:r>
      <w:proofErr w:type="gramStart"/>
      <w:r w:rsidR="006D2F41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6D2F41">
        <w:rPr>
          <w:rFonts w:ascii="Times New Roman" w:hAnsi="Times New Roman" w:cs="Times New Roman"/>
          <w:b/>
          <w:sz w:val="28"/>
          <w:szCs w:val="28"/>
        </w:rPr>
        <w:t xml:space="preserve"> силу приказа комитета по строительству Ленинградской области от 05.04.2010 №3» </w:t>
      </w:r>
    </w:p>
    <w:p w:rsidR="00EB0DA4" w:rsidRPr="00EB0DA4" w:rsidRDefault="005C2AD6" w:rsidP="005C2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C2AD6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комитета по строительству Ленинградской области</w:t>
      </w:r>
      <w:r w:rsidRPr="005C2AD6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0DA4" w:rsidRPr="00EB0DA4">
        <w:rPr>
          <w:rFonts w:ascii="Times New Roman" w:hAnsi="Times New Roman" w:cs="Times New Roman"/>
          <w:sz w:val="28"/>
          <w:szCs w:val="28"/>
        </w:rPr>
        <w:t>приказываю:</w:t>
      </w:r>
    </w:p>
    <w:p w:rsidR="00EB0DA4" w:rsidRDefault="00EB0DA4" w:rsidP="00EB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16DA" w:rsidRPr="005C2AD6" w:rsidRDefault="00EB0DA4" w:rsidP="00EB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0DA4">
        <w:rPr>
          <w:rFonts w:ascii="Times New Roman" w:hAnsi="Times New Roman" w:cs="Times New Roman"/>
          <w:sz w:val="28"/>
          <w:szCs w:val="28"/>
        </w:rPr>
        <w:t>1.</w:t>
      </w:r>
      <w:r w:rsidR="002F78C9">
        <w:rPr>
          <w:rFonts w:ascii="Times New Roman" w:hAnsi="Times New Roman" w:cs="Times New Roman"/>
          <w:sz w:val="28"/>
          <w:szCs w:val="28"/>
        </w:rPr>
        <w:t xml:space="preserve"> </w:t>
      </w:r>
      <w:r w:rsidR="005C2AD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01D5D">
        <w:rPr>
          <w:rFonts w:ascii="Times New Roman" w:hAnsi="Times New Roman" w:cs="Times New Roman"/>
          <w:sz w:val="28"/>
          <w:szCs w:val="28"/>
        </w:rPr>
        <w:t xml:space="preserve">в Порядок проведения антикоррупционной экспертизы нормативных правовых актов и проектов нормативных правовых актов комитета по строительству Ленинградской области (далее – Порядок), утвержденный </w:t>
      </w:r>
      <w:r w:rsidR="00F01D5D" w:rsidRPr="00F01D5D">
        <w:rPr>
          <w:rFonts w:ascii="Times New Roman" w:hAnsi="Times New Roman" w:cs="Times New Roman"/>
          <w:sz w:val="28"/>
          <w:szCs w:val="28"/>
        </w:rPr>
        <w:t>приказ</w:t>
      </w:r>
      <w:r w:rsidR="00F01D5D">
        <w:rPr>
          <w:rFonts w:ascii="Times New Roman" w:hAnsi="Times New Roman" w:cs="Times New Roman"/>
          <w:sz w:val="28"/>
          <w:szCs w:val="28"/>
        </w:rPr>
        <w:t>ом</w:t>
      </w:r>
      <w:r w:rsidR="00F01D5D" w:rsidRPr="00F01D5D">
        <w:rPr>
          <w:rFonts w:ascii="Times New Roman" w:hAnsi="Times New Roman" w:cs="Times New Roman"/>
          <w:sz w:val="28"/>
          <w:szCs w:val="28"/>
        </w:rPr>
        <w:t xml:space="preserve"> комитета по строительству Ленинградской области  от 28.09.2015 №25</w:t>
      </w:r>
      <w:r w:rsidR="00F01D5D">
        <w:rPr>
          <w:rFonts w:ascii="Times New Roman" w:hAnsi="Times New Roman" w:cs="Times New Roman"/>
          <w:sz w:val="28"/>
          <w:szCs w:val="28"/>
        </w:rPr>
        <w:t>,</w:t>
      </w:r>
      <w:r w:rsidR="00F01D5D" w:rsidRPr="00F01D5D">
        <w:rPr>
          <w:rFonts w:ascii="Times New Roman" w:hAnsi="Times New Roman" w:cs="Times New Roman"/>
          <w:sz w:val="28"/>
          <w:szCs w:val="28"/>
        </w:rPr>
        <w:t xml:space="preserve"> </w:t>
      </w:r>
      <w:r w:rsidR="00F01D5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5C2AD6">
        <w:rPr>
          <w:rFonts w:ascii="Times New Roman" w:hAnsi="Times New Roman" w:cs="Times New Roman"/>
          <w:sz w:val="28"/>
          <w:szCs w:val="28"/>
        </w:rPr>
        <w:t>:</w:t>
      </w:r>
    </w:p>
    <w:p w:rsidR="005C2AD6" w:rsidRDefault="00F01D5D" w:rsidP="00F01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2.2. </w:t>
      </w:r>
      <w:r w:rsidR="007474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изложить в следующей редакции:</w:t>
      </w:r>
    </w:p>
    <w:p w:rsidR="00F01D5D" w:rsidRDefault="00F01D5D" w:rsidP="00F01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«2.2. Антикоррупционная экспертиза проектов приказов Комитета проводится сектором правового обеспечения административно-правового отдела Комитета или иным государственным гражданским служащим, назначенным председателем Комитета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7474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64F6" w:rsidRDefault="007474AA" w:rsidP="00747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3.1. Порядка изложить в следующей редакции:</w:t>
      </w:r>
    </w:p>
    <w:p w:rsidR="007474AA" w:rsidRDefault="007474AA" w:rsidP="00747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Антикоррупционная экспертиза приказов Комитета проводится сектором правового обеспечения административно-правового отдела Комитета </w:t>
      </w:r>
      <w:r w:rsidRPr="007474AA">
        <w:rPr>
          <w:rFonts w:ascii="Times New Roman" w:hAnsi="Times New Roman" w:cs="Times New Roman"/>
          <w:sz w:val="28"/>
          <w:szCs w:val="28"/>
        </w:rPr>
        <w:t>или иным государственным гражданским служащим, назначенным председателем Комитета</w:t>
      </w:r>
      <w:r>
        <w:rPr>
          <w:rFonts w:ascii="Times New Roman" w:hAnsi="Times New Roman" w:cs="Times New Roman"/>
          <w:sz w:val="28"/>
          <w:szCs w:val="28"/>
        </w:rPr>
        <w:t>, при проведении их правовой (юридической) экспертизы и мониторинге их применения в соответствии с Методикой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474AA" w:rsidRDefault="007474AA" w:rsidP="00747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подпункта 3.4. Порядка изложить в следующей редакции:</w:t>
      </w:r>
    </w:p>
    <w:p w:rsidR="007474AA" w:rsidRDefault="007474AA" w:rsidP="00747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«3.4. По результатам проведения антикоррупционной экспертизы приказа Комитета сектор правового обеспечения административно-правового отдела Комитета или иной государственный </w:t>
      </w:r>
      <w:r w:rsidRPr="007474AA">
        <w:rPr>
          <w:rFonts w:ascii="Times New Roman" w:hAnsi="Times New Roman" w:cs="Times New Roman"/>
          <w:sz w:val="28"/>
          <w:szCs w:val="28"/>
        </w:rPr>
        <w:t>граждански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474AA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474AA">
        <w:rPr>
          <w:rFonts w:ascii="Times New Roman" w:hAnsi="Times New Roman" w:cs="Times New Roman"/>
          <w:sz w:val="28"/>
          <w:szCs w:val="28"/>
        </w:rPr>
        <w:t>, назначенны</w:t>
      </w:r>
      <w:r>
        <w:rPr>
          <w:rFonts w:ascii="Times New Roman" w:hAnsi="Times New Roman" w:cs="Times New Roman"/>
          <w:sz w:val="28"/>
          <w:szCs w:val="28"/>
        </w:rPr>
        <w:t>й председателем Комитета, подготавливает экспертное заключение, которое должно содержать следующие сведения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474AA" w:rsidRDefault="007474AA" w:rsidP="00747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3.6. Порядка исключить.</w:t>
      </w:r>
    </w:p>
    <w:p w:rsidR="007474AA" w:rsidRDefault="00D82898" w:rsidP="00747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4 пункта 5 Порядка изложить в следующей редакции:</w:t>
      </w:r>
    </w:p>
    <w:p w:rsidR="00D82898" w:rsidRDefault="00D82898" w:rsidP="00747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5EA5">
        <w:rPr>
          <w:rFonts w:ascii="Times New Roman" w:hAnsi="Times New Roman" w:cs="Times New Roman"/>
          <w:sz w:val="28"/>
          <w:szCs w:val="28"/>
        </w:rPr>
        <w:t xml:space="preserve">Отчеты формируются по форме согласно приложению к Примерному порядку </w:t>
      </w:r>
      <w:proofErr w:type="gramStart"/>
      <w:r w:rsidR="00405EA5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 актов органов исполнительной власти Ленинградской области</w:t>
      </w:r>
      <w:proofErr w:type="gramEnd"/>
      <w:r w:rsidR="00405EA5">
        <w:rPr>
          <w:rFonts w:ascii="Times New Roman" w:hAnsi="Times New Roman" w:cs="Times New Roman"/>
          <w:sz w:val="28"/>
          <w:szCs w:val="28"/>
        </w:rPr>
        <w:t xml:space="preserve"> и проектов нормативных правовых актов органов исполнительной власти Ленинградской области, утвержденному постановлением Правительства Ленинградской области от 23.11.2010 № 310.».</w:t>
      </w:r>
    </w:p>
    <w:p w:rsidR="00EB0DA4" w:rsidRPr="00EB0DA4" w:rsidRDefault="00651150" w:rsidP="00651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0DA4" w:rsidRPr="00EB0D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0DA4" w:rsidRPr="00EB0D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0DA4" w:rsidRPr="00EB0DA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</w:t>
      </w:r>
      <w:bookmarkStart w:id="0" w:name="_GoBack"/>
      <w:bookmarkEnd w:id="0"/>
      <w:r w:rsidR="00EB0DA4" w:rsidRPr="00EB0DA4">
        <w:rPr>
          <w:rFonts w:ascii="Times New Roman" w:hAnsi="Times New Roman" w:cs="Times New Roman"/>
          <w:sz w:val="28"/>
          <w:szCs w:val="28"/>
        </w:rPr>
        <w:t xml:space="preserve"> </w:t>
      </w:r>
      <w:r w:rsidR="00D121ED">
        <w:rPr>
          <w:rFonts w:ascii="Times New Roman" w:hAnsi="Times New Roman" w:cs="Times New Roman"/>
          <w:sz w:val="28"/>
          <w:szCs w:val="28"/>
        </w:rPr>
        <w:t>возложить на первого заместителя председателя комитета по строительству Ленинградской области.</w:t>
      </w:r>
    </w:p>
    <w:p w:rsidR="00EB0DA4" w:rsidRDefault="00EB0DA4" w:rsidP="00EB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805" w:rsidRPr="00EB0DA4" w:rsidRDefault="00465805" w:rsidP="00EB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1ED" w:rsidRDefault="00D121ED" w:rsidP="00EB0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0DA4" w:rsidRPr="00EB0DA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B0DA4" w:rsidRPr="00EB0DA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4658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6038" w:rsidRDefault="00A26038" w:rsidP="00EB0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строительству</w:t>
      </w:r>
    </w:p>
    <w:p w:rsidR="00EB0DA4" w:rsidRPr="00EB0DA4" w:rsidRDefault="00A26038" w:rsidP="00EB0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</w:t>
      </w:r>
      <w:r w:rsidR="00D121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D121ED">
        <w:rPr>
          <w:rFonts w:ascii="Times New Roman" w:hAnsi="Times New Roman" w:cs="Times New Roman"/>
          <w:sz w:val="28"/>
          <w:szCs w:val="28"/>
        </w:rPr>
        <w:t>К.Панкратьев</w:t>
      </w:r>
      <w:proofErr w:type="spellEnd"/>
    </w:p>
    <w:p w:rsidR="00EB0DA4" w:rsidRPr="00EB0DA4" w:rsidRDefault="00EB0DA4" w:rsidP="00EB0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B0DA4" w:rsidRPr="00EB0DA4" w:rsidSect="002F78C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A4"/>
    <w:rsid w:val="00071EB8"/>
    <w:rsid w:val="000A1AB3"/>
    <w:rsid w:val="000A46A2"/>
    <w:rsid w:val="000D1CA1"/>
    <w:rsid w:val="000D4DA3"/>
    <w:rsid w:val="000F0CB8"/>
    <w:rsid w:val="000F4A59"/>
    <w:rsid w:val="001030C3"/>
    <w:rsid w:val="001204A4"/>
    <w:rsid w:val="00124068"/>
    <w:rsid w:val="001534AF"/>
    <w:rsid w:val="00174152"/>
    <w:rsid w:val="001857AB"/>
    <w:rsid w:val="00191981"/>
    <w:rsid w:val="001B7A00"/>
    <w:rsid w:val="001D7DE4"/>
    <w:rsid w:val="00236504"/>
    <w:rsid w:val="00271C06"/>
    <w:rsid w:val="00277CC4"/>
    <w:rsid w:val="00277DEF"/>
    <w:rsid w:val="0029386A"/>
    <w:rsid w:val="002A24B4"/>
    <w:rsid w:val="002A6D85"/>
    <w:rsid w:val="002E03DD"/>
    <w:rsid w:val="002F78C9"/>
    <w:rsid w:val="00375E0C"/>
    <w:rsid w:val="003A2E28"/>
    <w:rsid w:val="003A3F60"/>
    <w:rsid w:val="003C78FA"/>
    <w:rsid w:val="004025A9"/>
    <w:rsid w:val="00405EA5"/>
    <w:rsid w:val="00435210"/>
    <w:rsid w:val="00443B03"/>
    <w:rsid w:val="00465805"/>
    <w:rsid w:val="0047785A"/>
    <w:rsid w:val="0048382D"/>
    <w:rsid w:val="00485078"/>
    <w:rsid w:val="004D3A83"/>
    <w:rsid w:val="004F43A9"/>
    <w:rsid w:val="00511C90"/>
    <w:rsid w:val="00534101"/>
    <w:rsid w:val="00553BDF"/>
    <w:rsid w:val="00556411"/>
    <w:rsid w:val="00580197"/>
    <w:rsid w:val="005C2AD6"/>
    <w:rsid w:val="005C390D"/>
    <w:rsid w:val="00635FED"/>
    <w:rsid w:val="00636E7F"/>
    <w:rsid w:val="00651150"/>
    <w:rsid w:val="006D2F41"/>
    <w:rsid w:val="006D5F18"/>
    <w:rsid w:val="007474AA"/>
    <w:rsid w:val="007550CA"/>
    <w:rsid w:val="007A456F"/>
    <w:rsid w:val="007C471D"/>
    <w:rsid w:val="007C5406"/>
    <w:rsid w:val="007D7CF5"/>
    <w:rsid w:val="007F21ED"/>
    <w:rsid w:val="007F57B1"/>
    <w:rsid w:val="00836DCB"/>
    <w:rsid w:val="00837777"/>
    <w:rsid w:val="0086189C"/>
    <w:rsid w:val="008902C3"/>
    <w:rsid w:val="00904333"/>
    <w:rsid w:val="0092713C"/>
    <w:rsid w:val="00943B99"/>
    <w:rsid w:val="00961238"/>
    <w:rsid w:val="00971784"/>
    <w:rsid w:val="00974C95"/>
    <w:rsid w:val="009A4C7F"/>
    <w:rsid w:val="009D1568"/>
    <w:rsid w:val="00A26038"/>
    <w:rsid w:val="00A34D1E"/>
    <w:rsid w:val="00A34E5B"/>
    <w:rsid w:val="00A64677"/>
    <w:rsid w:val="00A716C1"/>
    <w:rsid w:val="00A924C8"/>
    <w:rsid w:val="00AA3556"/>
    <w:rsid w:val="00AD16DA"/>
    <w:rsid w:val="00AD7C53"/>
    <w:rsid w:val="00AE55A5"/>
    <w:rsid w:val="00AF2AB2"/>
    <w:rsid w:val="00B1102A"/>
    <w:rsid w:val="00B22A68"/>
    <w:rsid w:val="00B63433"/>
    <w:rsid w:val="00B645CD"/>
    <w:rsid w:val="00BB6BE6"/>
    <w:rsid w:val="00BE34BA"/>
    <w:rsid w:val="00C263F5"/>
    <w:rsid w:val="00C26CF4"/>
    <w:rsid w:val="00C31BC4"/>
    <w:rsid w:val="00C339A4"/>
    <w:rsid w:val="00C407A9"/>
    <w:rsid w:val="00C470B5"/>
    <w:rsid w:val="00C55290"/>
    <w:rsid w:val="00CC15C5"/>
    <w:rsid w:val="00CC3998"/>
    <w:rsid w:val="00D036A9"/>
    <w:rsid w:val="00D121ED"/>
    <w:rsid w:val="00D469B8"/>
    <w:rsid w:val="00D5335C"/>
    <w:rsid w:val="00D82898"/>
    <w:rsid w:val="00D82C9C"/>
    <w:rsid w:val="00D8750A"/>
    <w:rsid w:val="00DA7456"/>
    <w:rsid w:val="00DA7C72"/>
    <w:rsid w:val="00E134BF"/>
    <w:rsid w:val="00E15FA0"/>
    <w:rsid w:val="00E161FE"/>
    <w:rsid w:val="00E5569D"/>
    <w:rsid w:val="00E611F7"/>
    <w:rsid w:val="00E6511B"/>
    <w:rsid w:val="00E7282A"/>
    <w:rsid w:val="00EB0DA4"/>
    <w:rsid w:val="00EC65F4"/>
    <w:rsid w:val="00EE5B12"/>
    <w:rsid w:val="00F01D5D"/>
    <w:rsid w:val="00F067BE"/>
    <w:rsid w:val="00F3606F"/>
    <w:rsid w:val="00F53065"/>
    <w:rsid w:val="00F60662"/>
    <w:rsid w:val="00F6267C"/>
    <w:rsid w:val="00F66589"/>
    <w:rsid w:val="00F764F6"/>
    <w:rsid w:val="00F94EDA"/>
    <w:rsid w:val="00FA6A09"/>
    <w:rsid w:val="00FB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D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D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Дилара Равильевна ТРОИЦКАЯ</cp:lastModifiedBy>
  <cp:revision>2</cp:revision>
  <cp:lastPrinted>2021-10-18T12:56:00Z</cp:lastPrinted>
  <dcterms:created xsi:type="dcterms:W3CDTF">2021-10-18T12:58:00Z</dcterms:created>
  <dcterms:modified xsi:type="dcterms:W3CDTF">2021-10-18T12:58:00Z</dcterms:modified>
</cp:coreProperties>
</file>